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C" w:rsidRPr="00673DAB" w:rsidRDefault="00673DAB" w:rsidP="000E01F2">
      <w:pPr>
        <w:spacing w:line="192" w:lineRule="auto"/>
        <w:jc w:val="center"/>
        <w:rPr>
          <w:rFonts w:asciiTheme="majorHAnsi" w:hAnsiTheme="majorHAnsi" w:cstheme="majorHAnsi"/>
          <w:sz w:val="72"/>
          <w:szCs w:val="72"/>
        </w:rPr>
      </w:pPr>
      <w:r w:rsidRPr="00673DAB">
        <w:rPr>
          <w:rFonts w:asciiTheme="majorHAnsi" w:hAnsiTheme="majorHAnsi" w:cstheme="majorHAnsi"/>
          <w:sz w:val="72"/>
          <w:szCs w:val="72"/>
        </w:rPr>
        <w:t>Profilový test</w:t>
      </w:r>
      <w:r w:rsidR="00317DF2">
        <w:rPr>
          <w:rFonts w:asciiTheme="majorHAnsi" w:hAnsiTheme="majorHAnsi" w:cstheme="majorHAnsi"/>
          <w:sz w:val="72"/>
          <w:szCs w:val="72"/>
        </w:rPr>
        <w:t xml:space="preserve"> </w:t>
      </w:r>
      <w:r w:rsidR="00737EEF">
        <w:rPr>
          <w:rFonts w:asciiTheme="majorHAnsi" w:hAnsiTheme="majorHAnsi" w:cstheme="majorHAnsi"/>
          <w:sz w:val="72"/>
          <w:szCs w:val="72"/>
        </w:rPr>
        <w:t xml:space="preserve">– </w:t>
      </w:r>
      <w:r w:rsidR="00317DF2">
        <w:rPr>
          <w:rFonts w:asciiTheme="majorHAnsi" w:hAnsiTheme="majorHAnsi" w:cstheme="majorHAnsi"/>
          <w:sz w:val="72"/>
          <w:szCs w:val="72"/>
        </w:rPr>
        <w:t>2. termín</w:t>
      </w:r>
    </w:p>
    <w:p w:rsidR="00673DAB" w:rsidRPr="00673DAB" w:rsidRDefault="00673DAB" w:rsidP="00673DAB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 w:rsidRPr="00673DAB">
        <w:rPr>
          <w:rFonts w:asciiTheme="majorHAnsi" w:hAnsiTheme="majorHAnsi" w:cstheme="majorHAnsi"/>
          <w:sz w:val="28"/>
          <w:szCs w:val="28"/>
        </w:rPr>
        <w:t>Gymnázium Botičská, 2</w:t>
      </w:r>
      <w:r w:rsidR="00317DF2">
        <w:rPr>
          <w:rFonts w:asciiTheme="majorHAnsi" w:hAnsiTheme="majorHAnsi" w:cstheme="majorHAnsi"/>
          <w:sz w:val="28"/>
          <w:szCs w:val="28"/>
        </w:rPr>
        <w:t>3</w:t>
      </w:r>
      <w:r w:rsidRPr="00673DAB">
        <w:rPr>
          <w:rFonts w:asciiTheme="majorHAnsi" w:hAnsiTheme="majorHAnsi" w:cstheme="majorHAnsi"/>
          <w:sz w:val="28"/>
          <w:szCs w:val="28"/>
        </w:rPr>
        <w:t>. 4. 2010</w:t>
      </w:r>
    </w:p>
    <w:p w:rsidR="00AB1EF2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 w:rsidRPr="002178E8">
        <w:rPr>
          <w:b/>
          <w:sz w:val="24"/>
        </w:rPr>
        <w:t xml:space="preserve">Záznamový arch označte svým </w:t>
      </w:r>
      <w:r w:rsidR="005C716C">
        <w:rPr>
          <w:b/>
          <w:sz w:val="24"/>
        </w:rPr>
        <w:t xml:space="preserve">registračním </w:t>
      </w:r>
      <w:r w:rsidRPr="002178E8">
        <w:rPr>
          <w:b/>
          <w:sz w:val="24"/>
        </w:rPr>
        <w:t>číslem. Nepodepisujte se</w:t>
      </w:r>
      <w:r>
        <w:rPr>
          <w:sz w:val="24"/>
        </w:rPr>
        <w:t>.</w:t>
      </w:r>
    </w:p>
    <w:p w:rsidR="00AB1EF2" w:rsidRPr="00714407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 w:rsidRPr="00714407">
        <w:rPr>
          <w:sz w:val="24"/>
        </w:rPr>
        <w:t>Odpovědi zapisujte do záznamového archu.</w:t>
      </w:r>
      <w:r>
        <w:rPr>
          <w:sz w:val="24"/>
        </w:rPr>
        <w:t xml:space="preserve"> Do tohoto testu nic nepište.</w:t>
      </w:r>
    </w:p>
    <w:p w:rsidR="00AB1EF2" w:rsidRPr="00673DAB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 w:rsidRPr="00673DAB">
        <w:rPr>
          <w:sz w:val="24"/>
        </w:rPr>
        <w:t>Na vypracování testu máte 45 minut.</w:t>
      </w:r>
    </w:p>
    <w:p w:rsidR="00AB1EF2" w:rsidRPr="00673DAB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 w:rsidRPr="00673DAB">
        <w:rPr>
          <w:sz w:val="24"/>
        </w:rPr>
        <w:t>U každé otázky je správná pouze jedna odpověď.</w:t>
      </w:r>
    </w:p>
    <w:p w:rsidR="00AB1EF2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 w:rsidRPr="00673DAB">
        <w:rPr>
          <w:sz w:val="24"/>
        </w:rPr>
        <w:t xml:space="preserve">Za otázku můžete získat </w:t>
      </w:r>
      <w:r>
        <w:rPr>
          <w:sz w:val="24"/>
        </w:rPr>
        <w:t xml:space="preserve">buď 1, nebo žádný bod. Za špatnou odpověď </w:t>
      </w:r>
      <w:r w:rsidRPr="00673DAB">
        <w:rPr>
          <w:sz w:val="24"/>
        </w:rPr>
        <w:t xml:space="preserve">se </w:t>
      </w:r>
      <w:r>
        <w:rPr>
          <w:sz w:val="24"/>
        </w:rPr>
        <w:t xml:space="preserve">body </w:t>
      </w:r>
      <w:r w:rsidRPr="00673DAB">
        <w:rPr>
          <w:sz w:val="24"/>
        </w:rPr>
        <w:t>neodečítají.</w:t>
      </w:r>
    </w:p>
    <w:p w:rsidR="00AB1EF2" w:rsidRPr="00673DAB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>
        <w:rPr>
          <w:sz w:val="24"/>
        </w:rPr>
        <w:t>Všechny otázky jsou bodově rovnocenné.</w:t>
      </w:r>
    </w:p>
    <w:p w:rsidR="00AB1EF2" w:rsidRPr="00673DAB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 w:rsidRPr="00673DAB">
        <w:rPr>
          <w:sz w:val="24"/>
        </w:rPr>
        <w:t>Pokud zaškrtnete dvě a více odpovědí u jedné otázky, nezískáte za otázku bod.</w:t>
      </w:r>
    </w:p>
    <w:p w:rsidR="00AB1EF2" w:rsidRPr="00673DAB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 w:rsidRPr="00673DAB">
        <w:rPr>
          <w:sz w:val="24"/>
        </w:rPr>
        <w:t>Výpočty a pomocné zápisky si zapisujte do přiložených papírů. Tyto pomocné papíry neodevzdávejte.</w:t>
      </w:r>
    </w:p>
    <w:p w:rsidR="00AB1EF2" w:rsidRPr="00673DAB" w:rsidRDefault="00AB1EF2" w:rsidP="00AB1EF2">
      <w:pPr>
        <w:pStyle w:val="ListParagraph"/>
        <w:numPr>
          <w:ilvl w:val="0"/>
          <w:numId w:val="1"/>
        </w:numPr>
        <w:spacing w:after="40"/>
        <w:contextualSpacing w:val="0"/>
        <w:rPr>
          <w:sz w:val="24"/>
        </w:rPr>
      </w:pPr>
      <w:r w:rsidRPr="00673DAB">
        <w:rPr>
          <w:sz w:val="24"/>
        </w:rPr>
        <w:t>Můžete používat kalkulačku. Nesmíte používat počítače, mobily a další.</w:t>
      </w:r>
    </w:p>
    <w:p w:rsidR="00AB1EF2" w:rsidRPr="00673DAB" w:rsidRDefault="00AB1EF2" w:rsidP="00AB1EF2">
      <w:pPr>
        <w:pStyle w:val="ListParagraph"/>
        <w:numPr>
          <w:ilvl w:val="0"/>
          <w:numId w:val="1"/>
        </w:numPr>
        <w:spacing w:after="360"/>
        <w:contextualSpacing w:val="0"/>
        <w:rPr>
          <w:sz w:val="24"/>
        </w:rPr>
      </w:pPr>
      <w:r w:rsidRPr="00673DAB">
        <w:rPr>
          <w:sz w:val="24"/>
        </w:rPr>
        <w:t>Zadání testu a záznamový arch odevzdejte na konci testu vyučujícímu ve třídě.</w:t>
      </w:r>
    </w:p>
    <w:p w:rsidR="00AB1EF2" w:rsidRPr="00673DAB" w:rsidRDefault="00AB1EF2" w:rsidP="00AB1EF2">
      <w:pPr>
        <w:spacing w:after="120"/>
        <w:rPr>
          <w:sz w:val="24"/>
        </w:rPr>
        <w:sectPr w:rsidR="00AB1EF2" w:rsidRPr="00673DAB" w:rsidSect="002F655D">
          <w:footerReference w:type="default" r:id="rId8"/>
          <w:pgSz w:w="11906" w:h="16838" w:code="9"/>
          <w:pgMar w:top="851" w:right="851" w:bottom="1134" w:left="851" w:header="709" w:footer="425" w:gutter="0"/>
          <w:cols w:space="708"/>
          <w:docGrid w:linePitch="360"/>
        </w:sectPr>
      </w:pPr>
    </w:p>
    <w:p w:rsidR="00673DAB" w:rsidRDefault="00673DAB" w:rsidP="0036524F">
      <w:pPr>
        <w:spacing w:after="120"/>
        <w:rPr>
          <w:sz w:val="24"/>
        </w:rPr>
      </w:pPr>
      <w:r w:rsidRPr="0036524F">
        <w:rPr>
          <w:sz w:val="24"/>
        </w:rPr>
        <w:lastRenderedPageBreak/>
        <w:t>Tabulka p</w:t>
      </w:r>
      <w:r w:rsidR="00427D62">
        <w:rPr>
          <w:sz w:val="24"/>
        </w:rPr>
        <w:t>r</w:t>
      </w:r>
      <w:r w:rsidRPr="0036524F">
        <w:rPr>
          <w:sz w:val="24"/>
        </w:rPr>
        <w:t>o otázky 1 až 4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070"/>
        <w:gridCol w:w="1268"/>
        <w:gridCol w:w="1268"/>
        <w:gridCol w:w="1269"/>
      </w:tblGrid>
      <w:tr w:rsidR="005617AC" w:rsidRPr="00B2298C" w:rsidTr="005617AC">
        <w:tc>
          <w:tcPr>
            <w:tcW w:w="0" w:type="auto"/>
            <w:noWrap/>
            <w:tcMar>
              <w:left w:w="0" w:type="dxa"/>
            </w:tcMar>
          </w:tcPr>
          <w:p w:rsidR="005617AC" w:rsidRPr="00B2298C" w:rsidRDefault="005617AC" w:rsidP="006C7501">
            <w:pPr>
              <w:rPr>
                <w:rFonts w:asciiTheme="minorHAnsi" w:hAnsiTheme="minorHAnsi"/>
                <w:b/>
              </w:rPr>
            </w:pPr>
            <w:r w:rsidRPr="00B2298C">
              <w:rPr>
                <w:rFonts w:asciiTheme="minorHAnsi" w:hAnsiTheme="minorHAnsi"/>
                <w:b/>
              </w:rPr>
              <w:t>látka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377"/>
              </w:tabs>
              <w:jc w:val="center"/>
              <w:rPr>
                <w:rFonts w:asciiTheme="minorHAnsi" w:hAnsiTheme="minorHAnsi"/>
                <w:b/>
              </w:rPr>
            </w:pPr>
            <w:r w:rsidRPr="00B2298C">
              <w:rPr>
                <w:rFonts w:asciiTheme="minorHAnsi" w:hAnsiTheme="minorHAnsi"/>
                <w:b/>
              </w:rPr>
              <w:t>t</w:t>
            </w:r>
            <w:r w:rsidRPr="00B2298C">
              <w:rPr>
                <w:rFonts w:asciiTheme="minorHAnsi" w:hAnsiTheme="minorHAnsi"/>
                <w:b/>
                <w:vertAlign w:val="subscript"/>
              </w:rPr>
              <w:t>t</w:t>
            </w:r>
            <w:r w:rsidRPr="00B2298C">
              <w:rPr>
                <w:rFonts w:asciiTheme="minorHAnsi" w:hAnsiTheme="minorHAnsi"/>
                <w:b/>
              </w:rPr>
              <w:t xml:space="preserve"> (°C)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377"/>
              </w:tabs>
              <w:jc w:val="center"/>
              <w:rPr>
                <w:rFonts w:asciiTheme="minorHAnsi" w:hAnsiTheme="minorHAnsi"/>
                <w:b/>
              </w:rPr>
            </w:pPr>
            <w:r w:rsidRPr="00B2298C">
              <w:rPr>
                <w:rFonts w:asciiTheme="minorHAnsi" w:hAnsiTheme="minorHAnsi"/>
                <w:b/>
              </w:rPr>
              <w:t>t</w:t>
            </w:r>
            <w:r w:rsidRPr="00B2298C">
              <w:rPr>
                <w:rFonts w:asciiTheme="minorHAnsi" w:hAnsiTheme="minorHAnsi"/>
                <w:b/>
                <w:vertAlign w:val="subscript"/>
              </w:rPr>
              <w:t>v</w:t>
            </w:r>
            <w:r w:rsidRPr="001D774C">
              <w:rPr>
                <w:rFonts w:asciiTheme="minorHAnsi" w:hAnsiTheme="minorHAnsi"/>
                <w:b/>
              </w:rPr>
              <w:t xml:space="preserve"> </w:t>
            </w:r>
            <w:r w:rsidRPr="00B2298C">
              <w:rPr>
                <w:rFonts w:asciiTheme="minorHAnsi" w:hAnsiTheme="minorHAnsi"/>
                <w:b/>
              </w:rPr>
              <w:t>(°C)</w:t>
            </w:r>
          </w:p>
        </w:tc>
        <w:tc>
          <w:tcPr>
            <w:tcW w:w="1269" w:type="dxa"/>
            <w:tcMar>
              <w:right w:w="0" w:type="dxa"/>
            </w:tcMar>
          </w:tcPr>
          <w:p w:rsidR="005617AC" w:rsidRPr="00B2298C" w:rsidRDefault="005617AC" w:rsidP="005617AC">
            <w:pPr>
              <w:tabs>
                <w:tab w:val="decimal" w:pos="377"/>
              </w:tabs>
              <w:jc w:val="center"/>
              <w:rPr>
                <w:rFonts w:asciiTheme="minorHAnsi" w:hAnsiTheme="minorHAnsi"/>
                <w:b/>
              </w:rPr>
            </w:pPr>
            <w:r w:rsidRPr="00B2298C">
              <w:rPr>
                <w:rFonts w:asciiTheme="minorHAnsi" w:hAnsiTheme="minorHAnsi"/>
                <w:b/>
              </w:rPr>
              <w:sym w:font="Symbol" w:char="F072"/>
            </w:r>
            <w:r w:rsidRPr="00B2298C">
              <w:rPr>
                <w:rFonts w:asciiTheme="minorHAnsi" w:hAnsiTheme="minorHAnsi"/>
                <w:b/>
              </w:rPr>
              <w:t xml:space="preserve"> (g/cm</w:t>
            </w:r>
            <w:r w:rsidRPr="00B2298C">
              <w:rPr>
                <w:rFonts w:asciiTheme="minorHAnsi" w:hAnsiTheme="minorHAnsi"/>
                <w:b/>
                <w:vertAlign w:val="superscript"/>
              </w:rPr>
              <w:t>3</w:t>
            </w:r>
            <w:r w:rsidRPr="00B2298C">
              <w:rPr>
                <w:rFonts w:asciiTheme="minorHAnsi" w:hAnsiTheme="minorHAnsi"/>
                <w:b/>
              </w:rPr>
              <w:t>)</w:t>
            </w:r>
          </w:p>
        </w:tc>
      </w:tr>
      <w:tr w:rsidR="005617AC" w:rsidRPr="00B2298C" w:rsidTr="005617AC">
        <w:tc>
          <w:tcPr>
            <w:tcW w:w="0" w:type="auto"/>
            <w:noWrap/>
            <w:tcMar>
              <w:left w:w="0" w:type="dxa"/>
            </w:tcMar>
          </w:tcPr>
          <w:p w:rsidR="005617AC" w:rsidRPr="00B2298C" w:rsidRDefault="005617AC" w:rsidP="005617AC">
            <w:pPr>
              <w:ind w:left="5"/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fenol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41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182</w:t>
            </w:r>
          </w:p>
        </w:tc>
        <w:tc>
          <w:tcPr>
            <w:tcW w:w="1269" w:type="dxa"/>
            <w:tcMar>
              <w:right w:w="0" w:type="dxa"/>
            </w:tcMar>
          </w:tcPr>
          <w:p w:rsidR="005617AC" w:rsidRPr="00B2298C" w:rsidRDefault="005617AC" w:rsidP="005617AC">
            <w:pPr>
              <w:tabs>
                <w:tab w:val="decimal" w:pos="392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1,13</w:t>
            </w:r>
          </w:p>
        </w:tc>
      </w:tr>
      <w:tr w:rsidR="005617AC" w:rsidRPr="00B2298C" w:rsidTr="005617AC">
        <w:tc>
          <w:tcPr>
            <w:tcW w:w="0" w:type="auto"/>
            <w:noWrap/>
            <w:tcMar>
              <w:left w:w="0" w:type="dxa"/>
            </w:tcMar>
          </w:tcPr>
          <w:p w:rsidR="005617AC" w:rsidRPr="00B2298C" w:rsidRDefault="005617AC" w:rsidP="005617AC">
            <w:pPr>
              <w:ind w:left="5"/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butan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−</w:t>
            </w:r>
            <w:r w:rsidRPr="00B2298C">
              <w:rPr>
                <w:rFonts w:asciiTheme="minorHAnsi" w:hAnsiTheme="minorHAnsi"/>
              </w:rPr>
              <w:t>138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−</w:t>
            </w:r>
            <w:r w:rsidRPr="00B2298C">
              <w:rPr>
                <w:rFonts w:asciiTheme="minorHAnsi" w:hAnsiTheme="minorHAnsi"/>
              </w:rPr>
              <w:t>1</w:t>
            </w:r>
          </w:p>
        </w:tc>
        <w:tc>
          <w:tcPr>
            <w:tcW w:w="1269" w:type="dxa"/>
            <w:tcMar>
              <w:right w:w="0" w:type="dxa"/>
            </w:tcMar>
          </w:tcPr>
          <w:p w:rsidR="005617AC" w:rsidRPr="00B2298C" w:rsidRDefault="005617AC" w:rsidP="005617AC">
            <w:pPr>
              <w:tabs>
                <w:tab w:val="decimal" w:pos="392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0,52</w:t>
            </w:r>
          </w:p>
        </w:tc>
      </w:tr>
      <w:tr w:rsidR="005617AC" w:rsidRPr="00B2298C" w:rsidTr="005617AC">
        <w:tc>
          <w:tcPr>
            <w:tcW w:w="0" w:type="auto"/>
            <w:noWrap/>
            <w:tcMar>
              <w:left w:w="0" w:type="dxa"/>
            </w:tcMar>
          </w:tcPr>
          <w:p w:rsidR="005617AC" w:rsidRPr="00B2298C" w:rsidRDefault="005617AC" w:rsidP="005617AC">
            <w:pPr>
              <w:ind w:left="5"/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acetylen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−</w:t>
            </w:r>
            <w:r w:rsidRPr="00B2298C">
              <w:rPr>
                <w:rFonts w:asciiTheme="minorHAnsi" w:hAnsiTheme="minorHAnsi"/>
              </w:rPr>
              <w:t>84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−</w:t>
            </w:r>
            <w:r w:rsidRPr="00B2298C">
              <w:rPr>
                <w:rFonts w:asciiTheme="minorHAnsi" w:hAnsiTheme="minorHAnsi"/>
              </w:rPr>
              <w:t>81</w:t>
            </w:r>
          </w:p>
        </w:tc>
        <w:tc>
          <w:tcPr>
            <w:tcW w:w="1269" w:type="dxa"/>
            <w:tcMar>
              <w:right w:w="0" w:type="dxa"/>
            </w:tcMar>
          </w:tcPr>
          <w:p w:rsidR="005617AC" w:rsidRPr="00B2298C" w:rsidRDefault="005617AC" w:rsidP="005617AC">
            <w:pPr>
              <w:tabs>
                <w:tab w:val="decimal" w:pos="392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0,0011</w:t>
            </w:r>
          </w:p>
        </w:tc>
      </w:tr>
      <w:tr w:rsidR="005617AC" w:rsidRPr="00B2298C" w:rsidTr="005617AC">
        <w:tc>
          <w:tcPr>
            <w:tcW w:w="0" w:type="auto"/>
            <w:noWrap/>
            <w:tcMar>
              <w:left w:w="0" w:type="dxa"/>
            </w:tcMar>
          </w:tcPr>
          <w:p w:rsidR="005617AC" w:rsidRPr="00B2298C" w:rsidRDefault="005617AC" w:rsidP="005617AC">
            <w:pPr>
              <w:ind w:left="5"/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benzen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6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80</w:t>
            </w:r>
          </w:p>
        </w:tc>
        <w:tc>
          <w:tcPr>
            <w:tcW w:w="1269" w:type="dxa"/>
            <w:tcMar>
              <w:right w:w="0" w:type="dxa"/>
            </w:tcMar>
          </w:tcPr>
          <w:p w:rsidR="005617AC" w:rsidRPr="00B2298C" w:rsidRDefault="005617AC" w:rsidP="005617AC">
            <w:pPr>
              <w:tabs>
                <w:tab w:val="decimal" w:pos="392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0,87</w:t>
            </w:r>
          </w:p>
        </w:tc>
      </w:tr>
      <w:tr w:rsidR="005617AC" w:rsidRPr="00B2298C" w:rsidTr="005617AC">
        <w:tc>
          <w:tcPr>
            <w:tcW w:w="0" w:type="auto"/>
            <w:noWrap/>
            <w:tcMar>
              <w:left w:w="0" w:type="dxa"/>
            </w:tcMar>
          </w:tcPr>
          <w:p w:rsidR="005617AC" w:rsidRPr="00B2298C" w:rsidRDefault="005617AC" w:rsidP="005617AC">
            <w:pPr>
              <w:ind w:left="5"/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glukóza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147</w:t>
            </w:r>
          </w:p>
        </w:tc>
        <w:tc>
          <w:tcPr>
            <w:tcW w:w="1268" w:type="dxa"/>
          </w:tcPr>
          <w:p w:rsidR="005617AC" w:rsidRPr="00B2298C" w:rsidRDefault="005617AC" w:rsidP="005617AC">
            <w:pPr>
              <w:tabs>
                <w:tab w:val="decimal" w:pos="660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rozkládá se</w:t>
            </w:r>
          </w:p>
        </w:tc>
        <w:tc>
          <w:tcPr>
            <w:tcW w:w="1269" w:type="dxa"/>
            <w:tcMar>
              <w:right w:w="0" w:type="dxa"/>
            </w:tcMar>
          </w:tcPr>
          <w:p w:rsidR="005617AC" w:rsidRPr="00B2298C" w:rsidRDefault="005617AC" w:rsidP="005617AC">
            <w:pPr>
              <w:tabs>
                <w:tab w:val="decimal" w:pos="392"/>
              </w:tabs>
              <w:rPr>
                <w:rFonts w:asciiTheme="minorHAnsi" w:hAnsiTheme="minorHAnsi"/>
              </w:rPr>
            </w:pPr>
            <w:r w:rsidRPr="00B2298C">
              <w:rPr>
                <w:rFonts w:asciiTheme="minorHAnsi" w:hAnsiTheme="minorHAnsi"/>
              </w:rPr>
              <w:t>1,56</w:t>
            </w:r>
          </w:p>
        </w:tc>
      </w:tr>
    </w:tbl>
    <w:p w:rsidR="00673DAB" w:rsidRPr="00673DAB" w:rsidRDefault="00673DAB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673DAB">
        <w:rPr>
          <w:rFonts w:asciiTheme="majorHAnsi" w:hAnsiTheme="majorHAnsi" w:cstheme="majorHAnsi"/>
          <w:b/>
          <w:sz w:val="24"/>
        </w:rPr>
        <w:t>1.</w:t>
      </w:r>
    </w:p>
    <w:p w:rsidR="0036524F" w:rsidRPr="005617AC" w:rsidRDefault="0036524F" w:rsidP="0036524F">
      <w:pPr>
        <w:spacing w:after="120"/>
      </w:pPr>
      <w:r>
        <w:t>Vyber látku, která je za pok</w:t>
      </w:r>
      <w:r w:rsidR="005617AC">
        <w:t>ojové teploty kapalná a jejíž 1 </w:t>
      </w:r>
      <w:r>
        <w:t>dm</w:t>
      </w:r>
      <w:r w:rsidRPr="0036524F">
        <w:rPr>
          <w:vertAlign w:val="superscript"/>
        </w:rPr>
        <w:t>3</w:t>
      </w:r>
      <w:r>
        <w:t xml:space="preserve"> má nižší </w:t>
      </w:r>
      <w:r w:rsidR="005617AC">
        <w:t>hmotnost než stejný objem vody.</w:t>
      </w:r>
      <w:r w:rsidR="005617AC">
        <w:br/>
      </w:r>
      <w:r w:rsidRPr="00345035">
        <w:sym w:font="Symbol" w:char="F072"/>
      </w:r>
      <w:r>
        <w:t>(H</w:t>
      </w:r>
      <w:r w:rsidRPr="0036524F">
        <w:rPr>
          <w:vertAlign w:val="subscript"/>
        </w:rPr>
        <w:t>2</w:t>
      </w:r>
      <w:r>
        <w:t>O) = 1,00 g/cm</w:t>
      </w:r>
      <w:r w:rsidRPr="0036524F">
        <w:rPr>
          <w:vertAlign w:val="superscript"/>
        </w:rPr>
        <w:t>3</w:t>
      </w:r>
    </w:p>
    <w:p w:rsidR="005617AC" w:rsidRDefault="004F00D8" w:rsidP="00977790">
      <w:pPr>
        <w:pStyle w:val="ListParagraph"/>
        <w:numPr>
          <w:ilvl w:val="0"/>
          <w:numId w:val="2"/>
        </w:numPr>
      </w:pPr>
      <w:r>
        <w:t>Fenol</w:t>
      </w:r>
    </w:p>
    <w:p w:rsidR="005617AC" w:rsidRDefault="004F00D8" w:rsidP="00977790">
      <w:pPr>
        <w:pStyle w:val="ListParagraph"/>
        <w:numPr>
          <w:ilvl w:val="0"/>
          <w:numId w:val="2"/>
        </w:numPr>
      </w:pPr>
      <w:r>
        <w:t>Butan</w:t>
      </w:r>
    </w:p>
    <w:p w:rsidR="005617AC" w:rsidRDefault="004F00D8" w:rsidP="00977790">
      <w:pPr>
        <w:pStyle w:val="ListParagraph"/>
        <w:numPr>
          <w:ilvl w:val="0"/>
          <w:numId w:val="2"/>
        </w:numPr>
      </w:pPr>
      <w:r>
        <w:t>Acetylen</w:t>
      </w:r>
    </w:p>
    <w:p w:rsidR="005617AC" w:rsidRDefault="004F00D8" w:rsidP="00977790">
      <w:pPr>
        <w:pStyle w:val="ListParagraph"/>
        <w:numPr>
          <w:ilvl w:val="0"/>
          <w:numId w:val="2"/>
        </w:numPr>
      </w:pPr>
      <w:r>
        <w:t>Benzen</w:t>
      </w:r>
    </w:p>
    <w:p w:rsidR="004630DF" w:rsidRPr="004630DF" w:rsidRDefault="004630DF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4630DF">
        <w:rPr>
          <w:rFonts w:asciiTheme="majorHAnsi" w:hAnsiTheme="majorHAnsi" w:cstheme="majorHAnsi"/>
          <w:b/>
          <w:sz w:val="24"/>
        </w:rPr>
        <w:t>2.</w:t>
      </w:r>
    </w:p>
    <w:p w:rsidR="005617AC" w:rsidRDefault="005617AC" w:rsidP="005617AC">
      <w:pPr>
        <w:spacing w:after="120"/>
      </w:pPr>
      <w:r>
        <w:t>Kterou za pokojové teploty plynnou chemikálii snadno zkapalníme tím, že ji dáme do mrazničky (teplota v mrazničce je −18 °C)?</w:t>
      </w:r>
    </w:p>
    <w:p w:rsidR="005617AC" w:rsidRDefault="004F00D8" w:rsidP="00977790">
      <w:pPr>
        <w:pStyle w:val="ListParagraph"/>
        <w:numPr>
          <w:ilvl w:val="0"/>
          <w:numId w:val="10"/>
        </w:numPr>
      </w:pPr>
      <w:r>
        <w:t>Butan</w:t>
      </w:r>
    </w:p>
    <w:p w:rsidR="005617AC" w:rsidRDefault="004F00D8" w:rsidP="00977790">
      <w:pPr>
        <w:pStyle w:val="ListParagraph"/>
        <w:numPr>
          <w:ilvl w:val="0"/>
          <w:numId w:val="10"/>
        </w:numPr>
      </w:pPr>
      <w:r>
        <w:t>Acetylen</w:t>
      </w:r>
    </w:p>
    <w:p w:rsidR="005617AC" w:rsidRDefault="004F00D8" w:rsidP="00977790">
      <w:pPr>
        <w:pStyle w:val="ListParagraph"/>
        <w:numPr>
          <w:ilvl w:val="0"/>
          <w:numId w:val="10"/>
        </w:numPr>
      </w:pPr>
      <w:r>
        <w:t>Benzen</w:t>
      </w:r>
    </w:p>
    <w:p w:rsidR="005617AC" w:rsidRDefault="004F00D8" w:rsidP="00977790">
      <w:pPr>
        <w:pStyle w:val="ListParagraph"/>
        <w:numPr>
          <w:ilvl w:val="0"/>
          <w:numId w:val="10"/>
        </w:numPr>
      </w:pPr>
      <w:r>
        <w:t>Glukóza</w:t>
      </w:r>
    </w:p>
    <w:p w:rsidR="004630DF" w:rsidRPr="001D7819" w:rsidRDefault="001D7819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1D7819">
        <w:rPr>
          <w:rFonts w:asciiTheme="majorHAnsi" w:hAnsiTheme="majorHAnsi" w:cstheme="majorHAnsi"/>
          <w:b/>
          <w:sz w:val="24"/>
        </w:rPr>
        <w:t>3.</w:t>
      </w:r>
    </w:p>
    <w:p w:rsidR="005617AC" w:rsidRDefault="005617AC" w:rsidP="005617AC">
      <w:r>
        <w:t>Vyber látku, která splňuje všechny 3 uvedené podmínky.</w:t>
      </w:r>
    </w:p>
    <w:p w:rsidR="005617AC" w:rsidRPr="005617AC" w:rsidRDefault="005617AC" w:rsidP="005617AC">
      <w:pPr>
        <w:rPr>
          <w:i/>
        </w:rPr>
      </w:pPr>
      <w:r w:rsidRPr="005617AC">
        <w:rPr>
          <w:i/>
        </w:rPr>
        <w:t>Obsahuje v molekule skupinu –OH</w:t>
      </w:r>
    </w:p>
    <w:p w:rsidR="005617AC" w:rsidRPr="005617AC" w:rsidRDefault="005617AC" w:rsidP="005617AC">
      <w:pPr>
        <w:rPr>
          <w:i/>
        </w:rPr>
      </w:pPr>
      <w:r w:rsidRPr="005617AC">
        <w:rPr>
          <w:i/>
        </w:rPr>
        <w:t>Molekula této látky má celkem 6 atomů uhlíku.</w:t>
      </w:r>
    </w:p>
    <w:p w:rsidR="005617AC" w:rsidRPr="005617AC" w:rsidRDefault="005617AC" w:rsidP="005617AC">
      <w:pPr>
        <w:spacing w:after="120"/>
        <w:rPr>
          <w:i/>
        </w:rPr>
      </w:pPr>
      <w:r w:rsidRPr="005617AC">
        <w:rPr>
          <w:i/>
        </w:rPr>
        <w:t>Je obsažena rozpuštěná i v lidské krvi.</w:t>
      </w:r>
    </w:p>
    <w:p w:rsidR="005617AC" w:rsidRDefault="004F00D8" w:rsidP="00977790">
      <w:pPr>
        <w:pStyle w:val="ListParagraph"/>
        <w:numPr>
          <w:ilvl w:val="0"/>
          <w:numId w:val="11"/>
        </w:numPr>
      </w:pPr>
      <w:r>
        <w:t>Fenol</w:t>
      </w:r>
    </w:p>
    <w:p w:rsidR="005617AC" w:rsidRDefault="004F00D8" w:rsidP="00977790">
      <w:pPr>
        <w:pStyle w:val="ListParagraph"/>
        <w:numPr>
          <w:ilvl w:val="0"/>
          <w:numId w:val="11"/>
        </w:numPr>
      </w:pPr>
      <w:r>
        <w:t>Butan</w:t>
      </w:r>
    </w:p>
    <w:p w:rsidR="005617AC" w:rsidRDefault="004F00D8" w:rsidP="00977790">
      <w:pPr>
        <w:pStyle w:val="ListParagraph"/>
        <w:numPr>
          <w:ilvl w:val="0"/>
          <w:numId w:val="11"/>
        </w:numPr>
      </w:pPr>
      <w:r>
        <w:t>Benzen</w:t>
      </w:r>
    </w:p>
    <w:p w:rsidR="005617AC" w:rsidRDefault="004F00D8" w:rsidP="00977790">
      <w:pPr>
        <w:pStyle w:val="ListParagraph"/>
        <w:numPr>
          <w:ilvl w:val="0"/>
          <w:numId w:val="11"/>
        </w:numPr>
      </w:pPr>
      <w:r>
        <w:t>Glukóza</w:t>
      </w:r>
    </w:p>
    <w:p w:rsidR="001D7819" w:rsidRPr="00A307D8" w:rsidRDefault="00A307D8" w:rsidP="00A365CF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A307D8">
        <w:rPr>
          <w:rFonts w:asciiTheme="majorHAnsi" w:hAnsiTheme="majorHAnsi" w:cstheme="majorHAnsi"/>
          <w:b/>
          <w:sz w:val="24"/>
        </w:rPr>
        <w:lastRenderedPageBreak/>
        <w:t>4.</w:t>
      </w:r>
    </w:p>
    <w:p w:rsidR="005617AC" w:rsidRDefault="005617AC" w:rsidP="005617AC">
      <w:pPr>
        <w:spacing w:after="120"/>
      </w:pPr>
      <w:r>
        <w:t>Které dvě z uvedenýc</w:t>
      </w:r>
      <w:r w:rsidR="008D2ED2">
        <w:t>h látek patří mezi uhlovodíky a </w:t>
      </w:r>
      <w:r>
        <w:t>používají se běžně jako palivo do plynových vařičů nebo ke svařování?</w:t>
      </w:r>
    </w:p>
    <w:p w:rsidR="005617AC" w:rsidRDefault="004F00D8" w:rsidP="00977790">
      <w:pPr>
        <w:pStyle w:val="ListParagraph"/>
        <w:numPr>
          <w:ilvl w:val="0"/>
          <w:numId w:val="12"/>
        </w:numPr>
      </w:pPr>
      <w:r>
        <w:t>Fenol a butan</w:t>
      </w:r>
    </w:p>
    <w:p w:rsidR="005617AC" w:rsidRDefault="004F00D8" w:rsidP="00977790">
      <w:pPr>
        <w:pStyle w:val="ListParagraph"/>
        <w:numPr>
          <w:ilvl w:val="0"/>
          <w:numId w:val="12"/>
        </w:numPr>
      </w:pPr>
      <w:r>
        <w:t>Butan a acetylen</w:t>
      </w:r>
    </w:p>
    <w:p w:rsidR="005617AC" w:rsidRDefault="004F00D8" w:rsidP="00977790">
      <w:pPr>
        <w:pStyle w:val="ListParagraph"/>
        <w:numPr>
          <w:ilvl w:val="0"/>
          <w:numId w:val="12"/>
        </w:numPr>
      </w:pPr>
      <w:r>
        <w:t>Acetylen a benzen</w:t>
      </w:r>
    </w:p>
    <w:p w:rsidR="005617AC" w:rsidRDefault="004F00D8" w:rsidP="00977790">
      <w:pPr>
        <w:pStyle w:val="ListParagraph"/>
        <w:numPr>
          <w:ilvl w:val="0"/>
          <w:numId w:val="12"/>
        </w:numPr>
      </w:pPr>
      <w:r>
        <w:t xml:space="preserve">Benzen a </w:t>
      </w:r>
      <w:r w:rsidR="005617AC">
        <w:t>fenol</w:t>
      </w:r>
    </w:p>
    <w:p w:rsidR="00A307D8" w:rsidRPr="005354F3" w:rsidRDefault="005354F3" w:rsidP="005354F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354F3">
        <w:rPr>
          <w:rFonts w:asciiTheme="majorHAnsi" w:hAnsiTheme="majorHAnsi" w:cstheme="majorHAnsi"/>
          <w:b/>
          <w:sz w:val="24"/>
        </w:rPr>
        <w:t>5.</w:t>
      </w:r>
    </w:p>
    <w:p w:rsidR="005D56B4" w:rsidRDefault="005D56B4" w:rsidP="005D56B4">
      <w:pPr>
        <w:spacing w:after="120"/>
      </w:pPr>
      <w:r>
        <w:t>Vyber variantu, ve které jsou organismy na obrázku vzestupně seřazeny do potravního řetězce. Od producentů po predátory.</w:t>
      </w:r>
    </w:p>
    <w:p w:rsidR="005D56B4" w:rsidRDefault="005D56B4" w:rsidP="00977790">
      <w:pPr>
        <w:pStyle w:val="ListParagraph"/>
        <w:numPr>
          <w:ilvl w:val="0"/>
          <w:numId w:val="13"/>
        </w:numPr>
      </w:pPr>
      <w:r>
        <w:t xml:space="preserve">D – B – A – C </w:t>
      </w:r>
    </w:p>
    <w:p w:rsidR="005D56B4" w:rsidRDefault="005D56B4" w:rsidP="00977790">
      <w:pPr>
        <w:pStyle w:val="ListParagraph"/>
        <w:numPr>
          <w:ilvl w:val="0"/>
          <w:numId w:val="13"/>
        </w:numPr>
      </w:pPr>
      <w:r>
        <w:t xml:space="preserve">B – D – A – C </w:t>
      </w:r>
    </w:p>
    <w:p w:rsidR="005D56B4" w:rsidRDefault="005D56B4" w:rsidP="00977790">
      <w:pPr>
        <w:pStyle w:val="ListParagraph"/>
        <w:numPr>
          <w:ilvl w:val="0"/>
          <w:numId w:val="13"/>
        </w:numPr>
      </w:pPr>
      <w:r>
        <w:t xml:space="preserve">C – B – A – D </w:t>
      </w:r>
    </w:p>
    <w:p w:rsidR="005D56B4" w:rsidRDefault="005D56B4" w:rsidP="00977790">
      <w:pPr>
        <w:pStyle w:val="ListParagraph"/>
        <w:numPr>
          <w:ilvl w:val="0"/>
          <w:numId w:val="13"/>
        </w:numPr>
      </w:pPr>
      <w:r>
        <w:t xml:space="preserve">A – D – B – C </w:t>
      </w:r>
    </w:p>
    <w:p w:rsidR="005354F3" w:rsidRDefault="005D56B4" w:rsidP="004630DF">
      <w:r>
        <w:rPr>
          <w:noProof/>
          <w:lang w:eastAsia="cs-CZ"/>
        </w:rPr>
        <w:drawing>
          <wp:inline distT="0" distB="0" distL="0" distR="0">
            <wp:extent cx="3095625" cy="79727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00" t="8006" r="3796" b="9079"/>
                    <a:stretch/>
                  </pic:blipFill>
                  <pic:spPr bwMode="auto">
                    <a:xfrm>
                      <a:off x="0" y="0"/>
                      <a:ext cx="3095625" cy="7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65CF" w:rsidRPr="00F72ED1" w:rsidRDefault="00A365CF" w:rsidP="00F72ED1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F72ED1">
        <w:rPr>
          <w:rFonts w:asciiTheme="majorHAnsi" w:hAnsiTheme="majorHAnsi" w:cstheme="majorHAnsi"/>
          <w:b/>
          <w:sz w:val="24"/>
        </w:rPr>
        <w:t>6.</w:t>
      </w:r>
    </w:p>
    <w:p w:rsidR="00B450B3" w:rsidRDefault="00B450B3" w:rsidP="00B450B3">
      <w:pPr>
        <w:spacing w:after="120"/>
      </w:pPr>
      <w:r>
        <w:t>Vyber variantu, která jednotlivým číslům na obrázku včely přiřazuje správné názvy orgánových soustav.</w:t>
      </w:r>
    </w:p>
    <w:p w:rsidR="00B450B3" w:rsidRDefault="00B450B3" w:rsidP="00977790">
      <w:pPr>
        <w:pStyle w:val="ListParagraph"/>
        <w:numPr>
          <w:ilvl w:val="0"/>
          <w:numId w:val="14"/>
        </w:numPr>
      </w:pPr>
      <w:r>
        <w:t>1 – dýchací</w:t>
      </w:r>
      <w:r w:rsidR="00F3204F">
        <w:t>, 2 – trávicí,</w:t>
      </w:r>
      <w:r w:rsidR="00870E42">
        <w:t xml:space="preserve"> </w:t>
      </w:r>
      <w:r>
        <w:t>3 – cévní</w:t>
      </w:r>
    </w:p>
    <w:p w:rsidR="00B450B3" w:rsidRDefault="00B450B3" w:rsidP="00977790">
      <w:pPr>
        <w:pStyle w:val="ListParagraph"/>
        <w:numPr>
          <w:ilvl w:val="0"/>
          <w:numId w:val="14"/>
        </w:numPr>
      </w:pPr>
      <w:r>
        <w:t>1 – trávicí, 2 – cévní,</w:t>
      </w:r>
      <w:r w:rsidR="00870E42">
        <w:t xml:space="preserve"> </w:t>
      </w:r>
      <w:r>
        <w:t>3 – nervová</w:t>
      </w:r>
    </w:p>
    <w:p w:rsidR="00B450B3" w:rsidRDefault="00B450B3" w:rsidP="00977790">
      <w:pPr>
        <w:pStyle w:val="ListParagraph"/>
        <w:numPr>
          <w:ilvl w:val="0"/>
          <w:numId w:val="14"/>
        </w:numPr>
      </w:pPr>
      <w:r>
        <w:t>1 – trávicí, 2 – nervová,</w:t>
      </w:r>
      <w:r w:rsidR="00870E42">
        <w:t xml:space="preserve"> </w:t>
      </w:r>
      <w:r>
        <w:t>3 – cévní</w:t>
      </w:r>
    </w:p>
    <w:p w:rsidR="00B450B3" w:rsidRDefault="00B450B3" w:rsidP="00977790">
      <w:pPr>
        <w:pStyle w:val="ListParagraph"/>
        <w:numPr>
          <w:ilvl w:val="0"/>
          <w:numId w:val="14"/>
        </w:numPr>
      </w:pPr>
      <w:r>
        <w:t>1 – dýchací, 2 – cévní,</w:t>
      </w:r>
      <w:r w:rsidR="00870E42">
        <w:t xml:space="preserve"> </w:t>
      </w:r>
      <w:r>
        <w:t>3 – nervová</w:t>
      </w:r>
    </w:p>
    <w:p w:rsidR="00870E42" w:rsidRDefault="00870E42" w:rsidP="00870E42">
      <w:r w:rsidRPr="00870E42">
        <w:rPr>
          <w:noProof/>
          <w:lang w:eastAsia="cs-CZ"/>
        </w:rPr>
        <w:drawing>
          <wp:inline distT="0" distB="0" distL="0" distR="0">
            <wp:extent cx="3096000" cy="875309"/>
            <wp:effectExtent l="19050" t="0" r="9150" b="0"/>
            <wp:docPr id="2" name="obrázek 56" descr="2 tes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 test 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2978" t="8654" r="3901" b="14904"/>
                    <a:stretch/>
                  </pic:blipFill>
                  <pic:spPr bwMode="auto">
                    <a:xfrm>
                      <a:off x="0" y="0"/>
                      <a:ext cx="3096000" cy="8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65CF" w:rsidRPr="00E21CBA" w:rsidRDefault="002F655D" w:rsidP="00E21CBA">
      <w:pPr>
        <w:keepNext/>
        <w:spacing w:after="120"/>
        <w:rPr>
          <w:rFonts w:asciiTheme="majorHAnsi" w:hAnsiTheme="majorHAnsi" w:cstheme="majorHAnsi"/>
          <w:b/>
          <w:sz w:val="24"/>
        </w:rPr>
      </w:pPr>
      <w:r>
        <w:br w:type="column"/>
      </w:r>
      <w:r w:rsidR="00E21CBA" w:rsidRPr="00E21CBA">
        <w:rPr>
          <w:rFonts w:asciiTheme="majorHAnsi" w:hAnsiTheme="majorHAnsi" w:cstheme="majorHAnsi"/>
          <w:b/>
          <w:sz w:val="24"/>
        </w:rPr>
        <w:lastRenderedPageBreak/>
        <w:t>7.</w:t>
      </w:r>
    </w:p>
    <w:p w:rsidR="00F3204F" w:rsidRDefault="00F3204F" w:rsidP="00BE1F30">
      <w:pPr>
        <w:spacing w:after="120"/>
      </w:pPr>
      <w:r>
        <w:t>Na obrázcích jsou znázorněny některé ryby našich vod. Která varianta jednotlivým obrázkům přiřazuje správná jména?</w:t>
      </w:r>
    </w:p>
    <w:p w:rsidR="00F3204F" w:rsidRDefault="00F3204F" w:rsidP="00977790">
      <w:pPr>
        <w:pStyle w:val="ListParagraph"/>
        <w:numPr>
          <w:ilvl w:val="0"/>
          <w:numId w:val="3"/>
        </w:numPr>
      </w:pPr>
      <w:r>
        <w:t>A – kapr, B – sumec, C – lín, D – okoun</w:t>
      </w:r>
    </w:p>
    <w:p w:rsidR="00F3204F" w:rsidRDefault="00F3204F" w:rsidP="00977790">
      <w:pPr>
        <w:pStyle w:val="ListParagraph"/>
        <w:numPr>
          <w:ilvl w:val="0"/>
          <w:numId w:val="3"/>
        </w:numPr>
      </w:pPr>
      <w:r>
        <w:t>A – kapr, B – úhoř, C – štika, D – okoun</w:t>
      </w:r>
    </w:p>
    <w:p w:rsidR="00E21CBA" w:rsidRDefault="00F3204F" w:rsidP="00977790">
      <w:pPr>
        <w:pStyle w:val="ListParagraph"/>
        <w:numPr>
          <w:ilvl w:val="0"/>
          <w:numId w:val="3"/>
        </w:numPr>
      </w:pPr>
      <w:r>
        <w:t>A – karas, B – candát, C – štika, D – kapr</w:t>
      </w:r>
    </w:p>
    <w:p w:rsidR="00F3204F" w:rsidRDefault="00F3204F" w:rsidP="00977790">
      <w:pPr>
        <w:pStyle w:val="ListParagraph"/>
        <w:numPr>
          <w:ilvl w:val="0"/>
          <w:numId w:val="3"/>
        </w:numPr>
      </w:pPr>
      <w:r w:rsidRPr="00F3204F">
        <w:t>A – kapr, B – sumec, C – štika, D – lín</w:t>
      </w:r>
    </w:p>
    <w:p w:rsidR="00F3204F" w:rsidRDefault="00F3204F" w:rsidP="00F3204F">
      <w:r>
        <w:rPr>
          <w:noProof/>
          <w:lang w:eastAsia="cs-CZ"/>
        </w:rPr>
        <w:drawing>
          <wp:inline distT="0" distB="0" distL="0" distR="0">
            <wp:extent cx="3095625" cy="155792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15" t="4576" r="4046" b="7342"/>
                    <a:stretch/>
                  </pic:blipFill>
                  <pic:spPr bwMode="auto">
                    <a:xfrm>
                      <a:off x="0" y="0"/>
                      <a:ext cx="3095625" cy="15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1CBA" w:rsidRPr="005C0976" w:rsidRDefault="005C0976" w:rsidP="005C0976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C0976">
        <w:rPr>
          <w:rFonts w:asciiTheme="majorHAnsi" w:hAnsiTheme="majorHAnsi" w:cstheme="majorHAnsi"/>
          <w:b/>
          <w:sz w:val="24"/>
        </w:rPr>
        <w:t>8.</w:t>
      </w:r>
    </w:p>
    <w:p w:rsidR="00006B26" w:rsidRDefault="00006B26" w:rsidP="00006B26">
      <w:pPr>
        <w:spacing w:after="120"/>
      </w:pPr>
      <w:r>
        <w:t>Srdeční infarkt může být způsoben:</w:t>
      </w:r>
    </w:p>
    <w:p w:rsidR="00006B26" w:rsidRDefault="00CD78F6" w:rsidP="00977790">
      <w:pPr>
        <w:pStyle w:val="ListParagraph"/>
        <w:numPr>
          <w:ilvl w:val="0"/>
          <w:numId w:val="15"/>
        </w:numPr>
      </w:pPr>
      <w:r>
        <w:t>Nedostatečným zásobením plic</w:t>
      </w:r>
    </w:p>
    <w:p w:rsidR="00006B26" w:rsidRDefault="00CD78F6" w:rsidP="00977790">
      <w:pPr>
        <w:pStyle w:val="ListParagraph"/>
        <w:numPr>
          <w:ilvl w:val="0"/>
          <w:numId w:val="15"/>
        </w:numPr>
      </w:pPr>
      <w:r>
        <w:t>Zúžením a ucpáním věnčitých cév</w:t>
      </w:r>
    </w:p>
    <w:p w:rsidR="00006B26" w:rsidRDefault="00CD78F6" w:rsidP="00977790">
      <w:pPr>
        <w:pStyle w:val="ListParagraph"/>
        <w:numPr>
          <w:ilvl w:val="0"/>
          <w:numId w:val="15"/>
        </w:numPr>
      </w:pPr>
      <w:r>
        <w:t>Vysokým tlakem v mozkových cévách</w:t>
      </w:r>
    </w:p>
    <w:p w:rsidR="00006B26" w:rsidRDefault="00CD78F6" w:rsidP="00977790">
      <w:pPr>
        <w:pStyle w:val="ListParagraph"/>
        <w:numPr>
          <w:ilvl w:val="0"/>
          <w:numId w:val="15"/>
        </w:numPr>
      </w:pPr>
      <w:r>
        <w:t>Poruchou v tvorbě protilátek</w:t>
      </w:r>
    </w:p>
    <w:p w:rsidR="005C0976" w:rsidRPr="00970659" w:rsidRDefault="00970659" w:rsidP="00970659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970659">
        <w:rPr>
          <w:rFonts w:asciiTheme="majorHAnsi" w:hAnsiTheme="majorHAnsi" w:cstheme="majorHAnsi"/>
          <w:b/>
          <w:sz w:val="24"/>
        </w:rPr>
        <w:t>9.</w:t>
      </w:r>
    </w:p>
    <w:p w:rsidR="00970659" w:rsidRDefault="00970659" w:rsidP="00970659">
      <w:pPr>
        <w:spacing w:after="120"/>
      </w:pPr>
      <w:r>
        <w:t xml:space="preserve">Která látka bude mít ve vodném roztoku pH </w:t>
      </w:r>
      <w:r w:rsidR="00006B26">
        <w:t>nižší</w:t>
      </w:r>
      <w:r>
        <w:t xml:space="preserve"> než 7?</w:t>
      </w:r>
    </w:p>
    <w:p w:rsidR="00006B26" w:rsidRDefault="00006B26" w:rsidP="00977790">
      <w:pPr>
        <w:pStyle w:val="ListParagraph"/>
        <w:numPr>
          <w:ilvl w:val="0"/>
          <w:numId w:val="16"/>
        </w:numPr>
      </w:pPr>
      <w:r>
        <w:t>HCl</w:t>
      </w:r>
    </w:p>
    <w:p w:rsidR="00006B26" w:rsidRDefault="00006B26" w:rsidP="00977790">
      <w:pPr>
        <w:pStyle w:val="ListParagraph"/>
        <w:numPr>
          <w:ilvl w:val="0"/>
          <w:numId w:val="16"/>
        </w:numPr>
      </w:pPr>
      <w:r>
        <w:t>NaOH</w:t>
      </w:r>
    </w:p>
    <w:p w:rsidR="00006B26" w:rsidRDefault="00006B26" w:rsidP="00977790">
      <w:pPr>
        <w:pStyle w:val="ListParagraph"/>
        <w:numPr>
          <w:ilvl w:val="0"/>
          <w:numId w:val="16"/>
        </w:numPr>
      </w:pPr>
      <w:r>
        <w:t>H</w:t>
      </w:r>
      <w:r w:rsidRPr="00006B26">
        <w:rPr>
          <w:vertAlign w:val="subscript"/>
        </w:rPr>
        <w:t>2</w:t>
      </w:r>
      <w:r>
        <w:t>O</w:t>
      </w:r>
    </w:p>
    <w:p w:rsidR="00006B26" w:rsidRDefault="00006B26" w:rsidP="00977790">
      <w:pPr>
        <w:pStyle w:val="ListParagraph"/>
        <w:numPr>
          <w:ilvl w:val="0"/>
          <w:numId w:val="16"/>
        </w:numPr>
      </w:pPr>
      <w:r>
        <w:t>NaCl</w:t>
      </w:r>
    </w:p>
    <w:p w:rsidR="00970659" w:rsidRPr="00711ED6" w:rsidRDefault="00970659" w:rsidP="00711ED6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711ED6">
        <w:rPr>
          <w:rFonts w:asciiTheme="majorHAnsi" w:hAnsiTheme="majorHAnsi" w:cstheme="majorHAnsi"/>
          <w:b/>
          <w:sz w:val="24"/>
        </w:rPr>
        <w:t>10.</w:t>
      </w:r>
    </w:p>
    <w:p w:rsidR="00006B26" w:rsidRDefault="00006B26" w:rsidP="00006B26">
      <w:r>
        <w:t>10. Ve které z variant jsou správně napsány poloreakce vyjadřující pouze redukce?</w:t>
      </w:r>
    </w:p>
    <w:p w:rsidR="00006B26" w:rsidRDefault="00006B26" w:rsidP="00006B26">
      <w:pPr>
        <w:spacing w:after="120"/>
      </w:pPr>
      <w:r>
        <w:t>(e – elektron)</w:t>
      </w:r>
    </w:p>
    <w:p w:rsidR="00006B26" w:rsidRDefault="00006B26" w:rsidP="00977790">
      <w:pPr>
        <w:pStyle w:val="ListParagraph"/>
        <w:numPr>
          <w:ilvl w:val="0"/>
          <w:numId w:val="17"/>
        </w:numPr>
      </w:pPr>
      <w:r w:rsidRPr="00B2298C">
        <w:rPr>
          <w:szCs w:val="20"/>
        </w:rPr>
        <w:t>H</w:t>
      </w:r>
      <w:r w:rsidRPr="00B2298C">
        <w:rPr>
          <w:szCs w:val="20"/>
          <w:vertAlign w:val="subscript"/>
        </w:rPr>
        <w:t>2</w:t>
      </w:r>
      <w:r w:rsidRPr="00B2298C">
        <w:rPr>
          <w:szCs w:val="20"/>
          <w:vertAlign w:val="superscript"/>
        </w:rPr>
        <w:t>0</w:t>
      </w:r>
      <w:r w:rsidRPr="00B2298C">
        <w:rPr>
          <w:szCs w:val="20"/>
        </w:rPr>
        <w:t xml:space="preserve"> +2 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2H</w:t>
      </w:r>
      <w:r>
        <w:rPr>
          <w:szCs w:val="20"/>
          <w:vertAlign w:val="superscript"/>
        </w:rPr>
        <w:t>−</w:t>
      </w:r>
      <w:r w:rsidRPr="00B2298C">
        <w:rPr>
          <w:szCs w:val="20"/>
          <w:vertAlign w:val="superscript"/>
        </w:rPr>
        <w:t>I</w:t>
      </w:r>
      <w:r w:rsidRPr="00B2298C">
        <w:rPr>
          <w:szCs w:val="20"/>
        </w:rPr>
        <w:t xml:space="preserve">; </w:t>
      </w:r>
      <w:proofErr w:type="spellStart"/>
      <w:r w:rsidRPr="00B2298C">
        <w:rPr>
          <w:szCs w:val="20"/>
        </w:rPr>
        <w:t>Mn</w:t>
      </w:r>
      <w:r w:rsidRPr="00B2298C">
        <w:rPr>
          <w:szCs w:val="20"/>
          <w:vertAlign w:val="superscript"/>
        </w:rPr>
        <w:t>VII</w:t>
      </w:r>
      <w:proofErr w:type="spellEnd"/>
      <w:r>
        <w:rPr>
          <w:szCs w:val="20"/>
        </w:rPr>
        <w:t xml:space="preserve"> </w:t>
      </w:r>
      <w:r w:rsidRPr="00B2298C">
        <w:rPr>
          <w:szCs w:val="20"/>
        </w:rPr>
        <w:t xml:space="preserve">+ 5e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</w:t>
      </w:r>
      <w:proofErr w:type="spellStart"/>
      <w:r w:rsidRPr="00B2298C">
        <w:rPr>
          <w:szCs w:val="20"/>
        </w:rPr>
        <w:t>Mn</w:t>
      </w:r>
      <w:r w:rsidRPr="00B2298C">
        <w:rPr>
          <w:szCs w:val="20"/>
          <w:vertAlign w:val="superscript"/>
        </w:rPr>
        <w:t>II</w:t>
      </w:r>
      <w:proofErr w:type="spellEnd"/>
      <w:r w:rsidRPr="00B2298C">
        <w:rPr>
          <w:szCs w:val="20"/>
        </w:rPr>
        <w:t>; S</w:t>
      </w:r>
      <w:r w:rsidRPr="00B2298C">
        <w:rPr>
          <w:szCs w:val="20"/>
          <w:vertAlign w:val="superscript"/>
        </w:rPr>
        <w:t>VI</w:t>
      </w:r>
      <w:r>
        <w:rPr>
          <w:szCs w:val="20"/>
        </w:rPr>
        <w:t xml:space="preserve"> </w:t>
      </w:r>
      <w:r w:rsidRPr="00B2298C">
        <w:rPr>
          <w:szCs w:val="20"/>
        </w:rPr>
        <w:t xml:space="preserve">+ 8e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S</w:t>
      </w:r>
      <w:r>
        <w:rPr>
          <w:szCs w:val="20"/>
          <w:vertAlign w:val="superscript"/>
        </w:rPr>
        <w:t>−</w:t>
      </w:r>
      <w:r w:rsidRPr="00B2298C">
        <w:rPr>
          <w:szCs w:val="20"/>
          <w:vertAlign w:val="superscript"/>
        </w:rPr>
        <w:t>II</w:t>
      </w:r>
    </w:p>
    <w:p w:rsidR="00006B26" w:rsidRDefault="00006B26" w:rsidP="00977790">
      <w:pPr>
        <w:pStyle w:val="ListParagraph"/>
        <w:numPr>
          <w:ilvl w:val="0"/>
          <w:numId w:val="17"/>
        </w:numPr>
      </w:pPr>
      <w:r w:rsidRPr="00B2298C">
        <w:rPr>
          <w:szCs w:val="20"/>
        </w:rPr>
        <w:t>H</w:t>
      </w:r>
      <w:r w:rsidRPr="00B2298C">
        <w:rPr>
          <w:szCs w:val="20"/>
          <w:vertAlign w:val="subscript"/>
        </w:rPr>
        <w:t>2</w:t>
      </w:r>
      <w:r w:rsidRPr="00B2298C">
        <w:rPr>
          <w:szCs w:val="20"/>
          <w:vertAlign w:val="superscript"/>
        </w:rPr>
        <w:t>0</w:t>
      </w:r>
      <w:r w:rsidRPr="00B2298C">
        <w:rPr>
          <w:szCs w:val="20"/>
        </w:rPr>
        <w:t xml:space="preserve"> </w:t>
      </w:r>
      <w:r>
        <w:rPr>
          <w:szCs w:val="20"/>
        </w:rPr>
        <w:t>−</w:t>
      </w:r>
      <w:r w:rsidRPr="00B2298C">
        <w:rPr>
          <w:szCs w:val="20"/>
        </w:rPr>
        <w:t xml:space="preserve">2 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2H</w:t>
      </w:r>
      <w:r>
        <w:rPr>
          <w:szCs w:val="20"/>
          <w:vertAlign w:val="superscript"/>
        </w:rPr>
        <w:t>−</w:t>
      </w:r>
      <w:r w:rsidRPr="00B2298C">
        <w:rPr>
          <w:szCs w:val="20"/>
          <w:vertAlign w:val="superscript"/>
        </w:rPr>
        <w:t>I</w:t>
      </w:r>
      <w:r w:rsidRPr="00B2298C">
        <w:rPr>
          <w:szCs w:val="20"/>
        </w:rPr>
        <w:t xml:space="preserve">; </w:t>
      </w:r>
      <w:proofErr w:type="spellStart"/>
      <w:r w:rsidRPr="00B2298C">
        <w:rPr>
          <w:szCs w:val="20"/>
        </w:rPr>
        <w:t>Mn</w:t>
      </w:r>
      <w:r w:rsidRPr="00B2298C">
        <w:rPr>
          <w:szCs w:val="20"/>
          <w:vertAlign w:val="superscript"/>
        </w:rPr>
        <w:t>VII</w:t>
      </w:r>
      <w:proofErr w:type="spellEnd"/>
      <w:r>
        <w:rPr>
          <w:szCs w:val="20"/>
        </w:rPr>
        <w:t xml:space="preserve"> −</w:t>
      </w:r>
      <w:r w:rsidRPr="00B2298C">
        <w:rPr>
          <w:szCs w:val="20"/>
        </w:rPr>
        <w:t xml:space="preserve"> 5e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</w:t>
      </w:r>
      <w:proofErr w:type="spellStart"/>
      <w:r w:rsidRPr="00B2298C">
        <w:rPr>
          <w:szCs w:val="20"/>
        </w:rPr>
        <w:t>Mn</w:t>
      </w:r>
      <w:r w:rsidRPr="00B2298C">
        <w:rPr>
          <w:szCs w:val="20"/>
          <w:vertAlign w:val="superscript"/>
        </w:rPr>
        <w:t>II</w:t>
      </w:r>
      <w:proofErr w:type="spellEnd"/>
      <w:r w:rsidRPr="00B2298C">
        <w:rPr>
          <w:szCs w:val="20"/>
        </w:rPr>
        <w:t>; S</w:t>
      </w:r>
      <w:r w:rsidRPr="00B2298C">
        <w:rPr>
          <w:szCs w:val="20"/>
          <w:vertAlign w:val="superscript"/>
        </w:rPr>
        <w:t>VI</w:t>
      </w:r>
      <w:r w:rsidRPr="00006B26">
        <w:rPr>
          <w:szCs w:val="20"/>
        </w:rPr>
        <w:t xml:space="preserve"> </w:t>
      </w:r>
      <w:r>
        <w:rPr>
          <w:szCs w:val="20"/>
        </w:rPr>
        <w:t>−</w:t>
      </w:r>
      <w:r w:rsidRPr="00B2298C">
        <w:rPr>
          <w:szCs w:val="20"/>
        </w:rPr>
        <w:t xml:space="preserve"> 8e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S</w:t>
      </w:r>
      <w:r>
        <w:rPr>
          <w:szCs w:val="20"/>
          <w:vertAlign w:val="superscript"/>
        </w:rPr>
        <w:t>−</w:t>
      </w:r>
      <w:r w:rsidRPr="00B2298C">
        <w:rPr>
          <w:szCs w:val="20"/>
          <w:vertAlign w:val="superscript"/>
        </w:rPr>
        <w:t>II</w:t>
      </w:r>
    </w:p>
    <w:p w:rsidR="00006B26" w:rsidRDefault="00006B26" w:rsidP="00977790">
      <w:pPr>
        <w:pStyle w:val="ListParagraph"/>
        <w:numPr>
          <w:ilvl w:val="0"/>
          <w:numId w:val="17"/>
        </w:numPr>
      </w:pPr>
      <w:r w:rsidRPr="00B2298C">
        <w:rPr>
          <w:szCs w:val="20"/>
        </w:rPr>
        <w:t>H</w:t>
      </w:r>
      <w:r w:rsidRPr="00B2298C">
        <w:rPr>
          <w:szCs w:val="20"/>
          <w:vertAlign w:val="subscript"/>
        </w:rPr>
        <w:t>2</w:t>
      </w:r>
      <w:r w:rsidRPr="00B2298C">
        <w:rPr>
          <w:szCs w:val="20"/>
          <w:vertAlign w:val="superscript"/>
        </w:rPr>
        <w:t>0</w:t>
      </w:r>
      <w:r w:rsidRPr="00B2298C">
        <w:rPr>
          <w:szCs w:val="20"/>
        </w:rPr>
        <w:t xml:space="preserve"> +2 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2H</w:t>
      </w:r>
      <w:r>
        <w:rPr>
          <w:szCs w:val="20"/>
          <w:vertAlign w:val="superscript"/>
        </w:rPr>
        <w:t>−</w:t>
      </w:r>
      <w:r w:rsidRPr="00B2298C">
        <w:rPr>
          <w:szCs w:val="20"/>
          <w:vertAlign w:val="superscript"/>
        </w:rPr>
        <w:t>I</w:t>
      </w:r>
      <w:r w:rsidRPr="00B2298C">
        <w:rPr>
          <w:szCs w:val="20"/>
        </w:rPr>
        <w:t xml:space="preserve">; </w:t>
      </w:r>
      <w:proofErr w:type="spellStart"/>
      <w:r w:rsidRPr="00B2298C">
        <w:rPr>
          <w:szCs w:val="20"/>
        </w:rPr>
        <w:t>Mn</w:t>
      </w:r>
      <w:r w:rsidRPr="00B2298C">
        <w:rPr>
          <w:szCs w:val="20"/>
          <w:vertAlign w:val="superscript"/>
        </w:rPr>
        <w:t>II</w:t>
      </w:r>
      <w:proofErr w:type="spellEnd"/>
      <w:r>
        <w:rPr>
          <w:szCs w:val="20"/>
        </w:rPr>
        <w:t xml:space="preserve"> </w:t>
      </w:r>
      <w:r w:rsidRPr="00B2298C">
        <w:rPr>
          <w:szCs w:val="20"/>
        </w:rPr>
        <w:t xml:space="preserve">+ 5e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</w:t>
      </w:r>
      <w:proofErr w:type="spellStart"/>
      <w:r w:rsidRPr="00B2298C">
        <w:rPr>
          <w:szCs w:val="20"/>
        </w:rPr>
        <w:t>Mn</w:t>
      </w:r>
      <w:r w:rsidRPr="00B2298C">
        <w:rPr>
          <w:szCs w:val="20"/>
          <w:vertAlign w:val="superscript"/>
        </w:rPr>
        <w:t>VII</w:t>
      </w:r>
      <w:proofErr w:type="spellEnd"/>
      <w:r w:rsidRPr="00B2298C">
        <w:rPr>
          <w:szCs w:val="20"/>
        </w:rPr>
        <w:t>; S</w:t>
      </w:r>
      <w:r>
        <w:rPr>
          <w:szCs w:val="20"/>
          <w:vertAlign w:val="superscript"/>
        </w:rPr>
        <w:t>−</w:t>
      </w:r>
      <w:r w:rsidRPr="00B2298C">
        <w:rPr>
          <w:szCs w:val="20"/>
          <w:vertAlign w:val="superscript"/>
        </w:rPr>
        <w:t>II</w:t>
      </w:r>
      <w:r>
        <w:rPr>
          <w:szCs w:val="20"/>
        </w:rPr>
        <w:t xml:space="preserve"> </w:t>
      </w:r>
      <w:r w:rsidRPr="00B2298C">
        <w:rPr>
          <w:szCs w:val="20"/>
        </w:rPr>
        <w:t xml:space="preserve">+ 8e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S</w:t>
      </w:r>
      <w:r w:rsidRPr="00B2298C">
        <w:rPr>
          <w:szCs w:val="20"/>
          <w:vertAlign w:val="superscript"/>
        </w:rPr>
        <w:t>VI</w:t>
      </w:r>
    </w:p>
    <w:p w:rsidR="00006B26" w:rsidRDefault="00006B26" w:rsidP="00977790">
      <w:pPr>
        <w:pStyle w:val="ListParagraph"/>
        <w:numPr>
          <w:ilvl w:val="0"/>
          <w:numId w:val="17"/>
        </w:numPr>
      </w:pPr>
      <w:r w:rsidRPr="00B2298C">
        <w:rPr>
          <w:szCs w:val="20"/>
        </w:rPr>
        <w:t>H</w:t>
      </w:r>
      <w:r w:rsidRPr="00B2298C">
        <w:rPr>
          <w:szCs w:val="20"/>
          <w:vertAlign w:val="subscript"/>
        </w:rPr>
        <w:t>2</w:t>
      </w:r>
      <w:r w:rsidRPr="00B2298C">
        <w:rPr>
          <w:szCs w:val="20"/>
          <w:vertAlign w:val="superscript"/>
        </w:rPr>
        <w:t>0</w:t>
      </w:r>
      <w:r w:rsidRPr="00B2298C">
        <w:rPr>
          <w:szCs w:val="20"/>
        </w:rPr>
        <w:t xml:space="preserve"> +2 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2H</w:t>
      </w:r>
      <w:r>
        <w:rPr>
          <w:szCs w:val="20"/>
          <w:vertAlign w:val="superscript"/>
        </w:rPr>
        <w:t>−</w:t>
      </w:r>
      <w:r w:rsidRPr="00B2298C">
        <w:rPr>
          <w:szCs w:val="20"/>
          <w:vertAlign w:val="superscript"/>
        </w:rPr>
        <w:t>I</w:t>
      </w:r>
      <w:r w:rsidRPr="00B2298C">
        <w:rPr>
          <w:szCs w:val="20"/>
        </w:rPr>
        <w:t xml:space="preserve">; </w:t>
      </w:r>
      <w:proofErr w:type="spellStart"/>
      <w:r w:rsidRPr="00B2298C">
        <w:rPr>
          <w:szCs w:val="20"/>
        </w:rPr>
        <w:t>Mn</w:t>
      </w:r>
      <w:r w:rsidRPr="00B2298C">
        <w:rPr>
          <w:szCs w:val="20"/>
          <w:vertAlign w:val="superscript"/>
        </w:rPr>
        <w:t>II</w:t>
      </w:r>
      <w:proofErr w:type="spellEnd"/>
      <w:r>
        <w:rPr>
          <w:szCs w:val="20"/>
        </w:rPr>
        <w:t xml:space="preserve"> −</w:t>
      </w:r>
      <w:r w:rsidRPr="00B2298C">
        <w:rPr>
          <w:szCs w:val="20"/>
        </w:rPr>
        <w:t xml:space="preserve"> 5e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</w:t>
      </w:r>
      <w:proofErr w:type="spellStart"/>
      <w:r w:rsidRPr="00B2298C">
        <w:rPr>
          <w:szCs w:val="20"/>
        </w:rPr>
        <w:t>Mn</w:t>
      </w:r>
      <w:r w:rsidRPr="00B2298C">
        <w:rPr>
          <w:szCs w:val="20"/>
          <w:vertAlign w:val="superscript"/>
        </w:rPr>
        <w:t>VII</w:t>
      </w:r>
      <w:proofErr w:type="spellEnd"/>
      <w:r w:rsidRPr="00B2298C">
        <w:rPr>
          <w:szCs w:val="20"/>
        </w:rPr>
        <w:t>; S</w:t>
      </w:r>
      <w:r>
        <w:rPr>
          <w:szCs w:val="20"/>
          <w:vertAlign w:val="superscript"/>
        </w:rPr>
        <w:t>−</w:t>
      </w:r>
      <w:r w:rsidRPr="00B2298C">
        <w:rPr>
          <w:szCs w:val="20"/>
          <w:vertAlign w:val="superscript"/>
        </w:rPr>
        <w:t>II</w:t>
      </w:r>
      <w:r w:rsidRPr="00B2298C">
        <w:rPr>
          <w:szCs w:val="20"/>
        </w:rPr>
        <w:t xml:space="preserve"> </w:t>
      </w:r>
      <w:r>
        <w:rPr>
          <w:szCs w:val="20"/>
        </w:rPr>
        <w:t>−</w:t>
      </w:r>
      <w:r w:rsidRPr="00B2298C">
        <w:rPr>
          <w:szCs w:val="20"/>
        </w:rPr>
        <w:t xml:space="preserve"> 8e </w:t>
      </w:r>
      <w:r w:rsidR="004B7BBE" w:rsidRPr="004B7BBE">
        <w:rPr>
          <w:szCs w:val="20"/>
        </w:rPr>
        <w:sym w:font="Wingdings" w:char="F0E0"/>
      </w:r>
      <w:r w:rsidRPr="00B2298C">
        <w:rPr>
          <w:szCs w:val="20"/>
        </w:rPr>
        <w:t xml:space="preserve"> S</w:t>
      </w:r>
      <w:r w:rsidRPr="00B2298C">
        <w:rPr>
          <w:szCs w:val="20"/>
          <w:vertAlign w:val="superscript"/>
        </w:rPr>
        <w:t>VI</w:t>
      </w:r>
    </w:p>
    <w:p w:rsidR="00711ED6" w:rsidRPr="00841EDB" w:rsidRDefault="00841EDB" w:rsidP="00841EDB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841EDB">
        <w:rPr>
          <w:rFonts w:asciiTheme="majorHAnsi" w:hAnsiTheme="majorHAnsi" w:cstheme="majorHAnsi"/>
          <w:b/>
          <w:sz w:val="24"/>
        </w:rPr>
        <w:t>11.</w:t>
      </w:r>
    </w:p>
    <w:p w:rsidR="00841EDB" w:rsidRDefault="00841EDB" w:rsidP="00737EEF">
      <w:pPr>
        <w:ind w:right="-87"/>
      </w:pPr>
      <w:r>
        <w:t xml:space="preserve">Molární hmotnost </w:t>
      </w:r>
      <w:r w:rsidR="00737EEF">
        <w:t>siřičitanu</w:t>
      </w:r>
      <w:r>
        <w:t xml:space="preserve"> </w:t>
      </w:r>
      <w:r w:rsidR="00737EEF">
        <w:t>draselného</w:t>
      </w:r>
      <w:r>
        <w:t xml:space="preserve"> (</w:t>
      </w:r>
      <w:r w:rsidR="00737EEF">
        <w:t>K</w:t>
      </w:r>
      <w:r w:rsidRPr="00737EEF">
        <w:rPr>
          <w:vertAlign w:val="subscript"/>
        </w:rPr>
        <w:t>2</w:t>
      </w:r>
      <w:r w:rsidR="00737EEF">
        <w:t>S</w:t>
      </w:r>
      <w:r>
        <w:t>O</w:t>
      </w:r>
      <w:r w:rsidRPr="00737EEF">
        <w:rPr>
          <w:vertAlign w:val="subscript"/>
        </w:rPr>
        <w:t>3</w:t>
      </w:r>
      <w:r w:rsidR="00DE39FE">
        <w:t>) se rovná:</w:t>
      </w:r>
    </w:p>
    <w:p w:rsidR="00841EDB" w:rsidRDefault="00841EDB" w:rsidP="00841EDB">
      <w:pPr>
        <w:spacing w:after="120"/>
      </w:pPr>
      <w:proofErr w:type="gramStart"/>
      <w:r>
        <w:t>A</w:t>
      </w:r>
      <w:r w:rsidRPr="00737EEF">
        <w:rPr>
          <w:vertAlign w:val="subscript"/>
        </w:rPr>
        <w:t>r</w:t>
      </w:r>
      <w:r>
        <w:t>(</w:t>
      </w:r>
      <w:r w:rsidR="00737EEF">
        <w:t>K</w:t>
      </w:r>
      <w:r>
        <w:t xml:space="preserve">) = </w:t>
      </w:r>
      <w:r w:rsidR="00737EEF">
        <w:t>39</w:t>
      </w:r>
      <w:proofErr w:type="gramEnd"/>
      <w:r>
        <w:t>, A</w:t>
      </w:r>
      <w:r w:rsidRPr="00841EDB">
        <w:rPr>
          <w:vertAlign w:val="subscript"/>
        </w:rPr>
        <w:t>r</w:t>
      </w:r>
      <w:r>
        <w:t>(</w:t>
      </w:r>
      <w:r w:rsidR="00737EEF">
        <w:t>S</w:t>
      </w:r>
      <w:r>
        <w:t xml:space="preserve">) = </w:t>
      </w:r>
      <w:r w:rsidR="00737EEF">
        <w:t>32</w:t>
      </w:r>
      <w:r>
        <w:t>, A</w:t>
      </w:r>
      <w:r w:rsidRPr="00841EDB">
        <w:rPr>
          <w:vertAlign w:val="subscript"/>
        </w:rPr>
        <w:t>r</w:t>
      </w:r>
      <w:r>
        <w:t>(O) = 16</w:t>
      </w:r>
    </w:p>
    <w:p w:rsidR="00841EDB" w:rsidRDefault="00841EDB" w:rsidP="00977790">
      <w:pPr>
        <w:pStyle w:val="ListParagraph"/>
        <w:numPr>
          <w:ilvl w:val="0"/>
          <w:numId w:val="4"/>
        </w:numPr>
      </w:pPr>
      <w:r>
        <w:t xml:space="preserve">M </w:t>
      </w:r>
      <w:r w:rsidRPr="00841EDB">
        <w:rPr>
          <w:sz w:val="14"/>
          <w:szCs w:val="14"/>
        </w:rPr>
        <w:t>(</w:t>
      </w:r>
      <w:r w:rsidR="00006B26">
        <w:rPr>
          <w:sz w:val="14"/>
          <w:szCs w:val="14"/>
        </w:rPr>
        <w:t>K</w:t>
      </w:r>
      <w:r w:rsidRPr="00841EDB">
        <w:rPr>
          <w:sz w:val="14"/>
          <w:szCs w:val="14"/>
          <w:vertAlign w:val="subscript"/>
        </w:rPr>
        <w:t>2</w:t>
      </w:r>
      <w:r w:rsidR="00737EEF">
        <w:rPr>
          <w:sz w:val="14"/>
          <w:szCs w:val="14"/>
        </w:rPr>
        <w:t>S</w:t>
      </w:r>
      <w:r w:rsidRPr="00841EDB">
        <w:rPr>
          <w:sz w:val="14"/>
          <w:szCs w:val="14"/>
        </w:rPr>
        <w:t>O</w:t>
      </w:r>
      <w:r w:rsidRPr="00841EDB">
        <w:rPr>
          <w:sz w:val="14"/>
          <w:szCs w:val="14"/>
          <w:vertAlign w:val="subscript"/>
        </w:rPr>
        <w:t>3</w:t>
      </w:r>
      <w:r w:rsidRPr="00841EDB">
        <w:rPr>
          <w:sz w:val="14"/>
          <w:szCs w:val="14"/>
        </w:rPr>
        <w:t>)</w:t>
      </w:r>
      <w:r>
        <w:t xml:space="preserve"> = </w:t>
      </w:r>
      <w:r w:rsidR="00737EEF">
        <w:t>119</w:t>
      </w:r>
    </w:p>
    <w:p w:rsidR="00841EDB" w:rsidRDefault="00841EDB" w:rsidP="00977790">
      <w:pPr>
        <w:pStyle w:val="ListParagraph"/>
        <w:numPr>
          <w:ilvl w:val="0"/>
          <w:numId w:val="4"/>
        </w:numPr>
      </w:pPr>
      <w:r>
        <w:t xml:space="preserve">M </w:t>
      </w:r>
      <w:r w:rsidRPr="00841EDB">
        <w:rPr>
          <w:sz w:val="14"/>
          <w:szCs w:val="14"/>
        </w:rPr>
        <w:t>(</w:t>
      </w:r>
      <w:r w:rsidR="00006B26">
        <w:rPr>
          <w:sz w:val="14"/>
          <w:szCs w:val="14"/>
        </w:rPr>
        <w:t>K</w:t>
      </w:r>
      <w:r w:rsidRPr="00841EDB">
        <w:rPr>
          <w:sz w:val="14"/>
          <w:szCs w:val="14"/>
          <w:vertAlign w:val="subscript"/>
        </w:rPr>
        <w:t>2</w:t>
      </w:r>
      <w:r w:rsidR="00737EEF">
        <w:rPr>
          <w:sz w:val="14"/>
          <w:szCs w:val="14"/>
        </w:rPr>
        <w:t>S</w:t>
      </w:r>
      <w:r w:rsidRPr="00841EDB">
        <w:rPr>
          <w:sz w:val="14"/>
          <w:szCs w:val="14"/>
        </w:rPr>
        <w:t>O</w:t>
      </w:r>
      <w:r w:rsidRPr="00841EDB">
        <w:rPr>
          <w:sz w:val="14"/>
          <w:szCs w:val="14"/>
          <w:vertAlign w:val="subscript"/>
        </w:rPr>
        <w:t>3</w:t>
      </w:r>
      <w:r w:rsidRPr="00841EDB">
        <w:rPr>
          <w:sz w:val="14"/>
          <w:szCs w:val="14"/>
        </w:rPr>
        <w:t>)</w:t>
      </w:r>
      <w:r>
        <w:t xml:space="preserve"> = 1</w:t>
      </w:r>
      <w:r w:rsidR="00737EEF">
        <w:t>19</w:t>
      </w:r>
      <w:r>
        <w:t xml:space="preserve"> g/mol</w:t>
      </w:r>
    </w:p>
    <w:p w:rsidR="00841EDB" w:rsidRDefault="00841EDB" w:rsidP="00977790">
      <w:pPr>
        <w:pStyle w:val="ListParagraph"/>
        <w:numPr>
          <w:ilvl w:val="0"/>
          <w:numId w:val="4"/>
        </w:numPr>
      </w:pPr>
      <w:r>
        <w:t xml:space="preserve">M </w:t>
      </w:r>
      <w:r w:rsidRPr="00841EDB">
        <w:rPr>
          <w:sz w:val="14"/>
          <w:szCs w:val="14"/>
        </w:rPr>
        <w:t>(</w:t>
      </w:r>
      <w:r w:rsidR="00737EEF">
        <w:rPr>
          <w:sz w:val="14"/>
          <w:szCs w:val="14"/>
        </w:rPr>
        <w:t>K</w:t>
      </w:r>
      <w:r w:rsidRPr="00841EDB">
        <w:rPr>
          <w:sz w:val="14"/>
          <w:szCs w:val="14"/>
          <w:vertAlign w:val="subscript"/>
        </w:rPr>
        <w:t>2</w:t>
      </w:r>
      <w:r w:rsidR="00737EEF">
        <w:rPr>
          <w:sz w:val="14"/>
          <w:szCs w:val="14"/>
        </w:rPr>
        <w:t>S</w:t>
      </w:r>
      <w:r w:rsidRPr="00841EDB">
        <w:rPr>
          <w:sz w:val="14"/>
          <w:szCs w:val="14"/>
        </w:rPr>
        <w:t>O</w:t>
      </w:r>
      <w:r w:rsidRPr="00841EDB">
        <w:rPr>
          <w:sz w:val="14"/>
          <w:szCs w:val="14"/>
          <w:vertAlign w:val="subscript"/>
        </w:rPr>
        <w:t>3</w:t>
      </w:r>
      <w:r w:rsidRPr="00841EDB">
        <w:rPr>
          <w:sz w:val="14"/>
          <w:szCs w:val="14"/>
        </w:rPr>
        <w:t>)</w:t>
      </w:r>
      <w:r>
        <w:t xml:space="preserve"> = 1</w:t>
      </w:r>
      <w:r w:rsidR="00737EEF">
        <w:t>58 g/mol</w:t>
      </w:r>
    </w:p>
    <w:p w:rsidR="00841EDB" w:rsidRDefault="0082320B" w:rsidP="00977790">
      <w:pPr>
        <w:pStyle w:val="ListParagraph"/>
        <w:numPr>
          <w:ilvl w:val="0"/>
          <w:numId w:val="4"/>
        </w:numPr>
      </w:pPr>
      <w:r>
        <w:t>Ž</w:t>
      </w:r>
      <w:r w:rsidR="00841EDB">
        <w:t>ádná z variant</w:t>
      </w:r>
    </w:p>
    <w:p w:rsidR="00841EDB" w:rsidRPr="00841EDB" w:rsidRDefault="00841EDB" w:rsidP="00841EDB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841EDB">
        <w:rPr>
          <w:rFonts w:asciiTheme="majorHAnsi" w:hAnsiTheme="majorHAnsi" w:cstheme="majorHAnsi"/>
          <w:b/>
          <w:sz w:val="24"/>
        </w:rPr>
        <w:lastRenderedPageBreak/>
        <w:t>12.</w:t>
      </w:r>
    </w:p>
    <w:p w:rsidR="00737EEF" w:rsidRDefault="00737EEF" w:rsidP="00737EEF">
      <w:pPr>
        <w:keepNext/>
        <w:spacing w:after="120"/>
      </w:pPr>
      <w:r>
        <w:t xml:space="preserve">Vyberte </w:t>
      </w:r>
      <w:r w:rsidRPr="00427D62">
        <w:rPr>
          <w:b/>
        </w:rPr>
        <w:t>nesprávné</w:t>
      </w:r>
      <w:r>
        <w:t xml:space="preserve"> tvrzení. </w:t>
      </w:r>
    </w:p>
    <w:p w:rsidR="00737EEF" w:rsidRDefault="00737EEF" w:rsidP="004F00D8">
      <w:pPr>
        <w:pStyle w:val="ListParagraph"/>
        <w:keepNext/>
        <w:numPr>
          <w:ilvl w:val="0"/>
          <w:numId w:val="5"/>
        </w:numPr>
      </w:pPr>
      <w:r>
        <w:t>Oxid uhličitý je plyn, který se výrazně podílí na nárůstu skleníkového efektu.</w:t>
      </w:r>
    </w:p>
    <w:p w:rsidR="00737EEF" w:rsidRDefault="00737EEF" w:rsidP="004F00D8">
      <w:pPr>
        <w:pStyle w:val="ListParagraph"/>
        <w:numPr>
          <w:ilvl w:val="0"/>
          <w:numId w:val="5"/>
        </w:numPr>
      </w:pPr>
      <w:r>
        <w:t>Oxid uhličitý se jako oxidační činidlo používá při výrobě železa.</w:t>
      </w:r>
    </w:p>
    <w:p w:rsidR="00737EEF" w:rsidRDefault="00737EEF" w:rsidP="00977790">
      <w:pPr>
        <w:pStyle w:val="ListParagraph"/>
        <w:numPr>
          <w:ilvl w:val="0"/>
          <w:numId w:val="5"/>
        </w:numPr>
      </w:pPr>
      <w:r>
        <w:t>Oxid uhličitý je jedním z produktů při výrobě páleného vápna ve vápenkách.</w:t>
      </w:r>
    </w:p>
    <w:p w:rsidR="00737EEF" w:rsidRDefault="00737EEF" w:rsidP="00977790">
      <w:pPr>
        <w:pStyle w:val="ListParagraph"/>
        <w:numPr>
          <w:ilvl w:val="0"/>
          <w:numId w:val="5"/>
        </w:numPr>
      </w:pPr>
      <w:r>
        <w:t>Oxid uhličitý se používá jako součást náplně některých hasicích přístrojů.</w:t>
      </w:r>
    </w:p>
    <w:p w:rsidR="00841EDB" w:rsidRPr="00502CC0" w:rsidRDefault="002F2AB3" w:rsidP="00502CC0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02CC0">
        <w:rPr>
          <w:rFonts w:asciiTheme="majorHAnsi" w:hAnsiTheme="majorHAnsi" w:cstheme="majorHAnsi"/>
          <w:b/>
          <w:sz w:val="24"/>
        </w:rPr>
        <w:t>13.</w:t>
      </w:r>
    </w:p>
    <w:p w:rsidR="00737EEF" w:rsidRPr="00737EEF" w:rsidRDefault="00737EEF" w:rsidP="00737EEF">
      <w:pPr>
        <w:spacing w:after="120"/>
      </w:pPr>
      <w:r w:rsidRPr="00737EEF">
        <w:t xml:space="preserve">Vyberte aparaturu, kterou nejlépe oddělíte jednotlivé složky následující směsi. „Chemik vytvořil homogenní směs smícháním dvou čirých kapalin. Jedna kapalina byla bez chuti a bez zápachu, druhá kapalina příjemně „zapáchala“ a na láhvi byly výstražné symboly </w:t>
      </w:r>
      <w:r>
        <w:t>pro hořlaviny a toxické látky.“</w:t>
      </w:r>
    </w:p>
    <w:p w:rsidR="00502CC0" w:rsidRDefault="00502CC0" w:rsidP="00977790">
      <w:pPr>
        <w:pStyle w:val="ListParagraph"/>
        <w:numPr>
          <w:ilvl w:val="0"/>
          <w:numId w:val="18"/>
        </w:numPr>
      </w:pPr>
      <w:r>
        <w:t xml:space="preserve">Aparatura </w:t>
      </w:r>
      <w:r w:rsidR="00151904">
        <w:t>A</w:t>
      </w:r>
    </w:p>
    <w:p w:rsidR="00502CC0" w:rsidRDefault="00502CC0" w:rsidP="00977790">
      <w:pPr>
        <w:pStyle w:val="ListParagraph"/>
        <w:numPr>
          <w:ilvl w:val="0"/>
          <w:numId w:val="18"/>
        </w:numPr>
      </w:pPr>
      <w:r>
        <w:t xml:space="preserve">Aparatura </w:t>
      </w:r>
      <w:r w:rsidR="00151904">
        <w:t>B</w:t>
      </w:r>
    </w:p>
    <w:p w:rsidR="00502CC0" w:rsidRDefault="00151A67" w:rsidP="00977790">
      <w:pPr>
        <w:pStyle w:val="ListParagraph"/>
        <w:numPr>
          <w:ilvl w:val="0"/>
          <w:numId w:val="18"/>
        </w:numPr>
      </w:pPr>
      <w:r>
        <w:t xml:space="preserve">Aparatura </w:t>
      </w:r>
      <w:r w:rsidR="00151904">
        <w:t>C</w:t>
      </w:r>
    </w:p>
    <w:p w:rsidR="002F2AB3" w:rsidRDefault="00151A67" w:rsidP="00977790">
      <w:pPr>
        <w:pStyle w:val="ListParagraph"/>
        <w:numPr>
          <w:ilvl w:val="0"/>
          <w:numId w:val="18"/>
        </w:numPr>
      </w:pPr>
      <w:r>
        <w:t xml:space="preserve">Aparatura </w:t>
      </w:r>
      <w:r w:rsidR="00151904">
        <w:t>D</w:t>
      </w:r>
    </w:p>
    <w:p w:rsidR="004B7BBE" w:rsidRDefault="004B7BBE" w:rsidP="004B7BBE">
      <w:r w:rsidRPr="004B7BBE">
        <w:rPr>
          <w:noProof/>
          <w:lang w:eastAsia="cs-CZ"/>
        </w:rPr>
        <w:drawing>
          <wp:inline distT="0" distB="0" distL="0" distR="0">
            <wp:extent cx="3095625" cy="1169578"/>
            <wp:effectExtent l="19050" t="0" r="9525" b="0"/>
            <wp:docPr id="1" name="obrázek 4" descr="C:\Documents and Settings\Sevcik.GYMBO\Plocha\apa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vcik.GYMBO\Plocha\aparatu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6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67" w:rsidRPr="00E71663" w:rsidRDefault="00E71663" w:rsidP="00E7166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71663">
        <w:rPr>
          <w:rFonts w:asciiTheme="majorHAnsi" w:hAnsiTheme="majorHAnsi" w:cstheme="majorHAnsi"/>
          <w:b/>
          <w:sz w:val="24"/>
        </w:rPr>
        <w:t>14.</w:t>
      </w:r>
    </w:p>
    <w:p w:rsidR="00441C00" w:rsidRDefault="00441C00" w:rsidP="00441C00">
      <w:pPr>
        <w:spacing w:after="120"/>
      </w:pPr>
      <w:r>
        <w:t>Vyberte variantu, ve které jsou správně uvedeny názvy všech následujících sloučenin: H</w:t>
      </w:r>
      <w:r w:rsidRPr="00441C00">
        <w:rPr>
          <w:vertAlign w:val="subscript"/>
        </w:rPr>
        <w:t>3</w:t>
      </w:r>
      <w:r>
        <w:t>PO</w:t>
      </w:r>
      <w:r w:rsidRPr="00441C00">
        <w:rPr>
          <w:vertAlign w:val="subscript"/>
        </w:rPr>
        <w:t>4</w:t>
      </w:r>
      <w:r>
        <w:t>, PbO</w:t>
      </w:r>
      <w:r w:rsidRPr="00441C00">
        <w:rPr>
          <w:vertAlign w:val="subscript"/>
        </w:rPr>
        <w:t>2</w:t>
      </w:r>
      <w:r>
        <w:t>, KNO</w:t>
      </w:r>
      <w:r w:rsidRPr="00441C00">
        <w:rPr>
          <w:vertAlign w:val="subscript"/>
        </w:rPr>
        <w:t>2</w:t>
      </w:r>
      <w:r>
        <w:t>, MgSO</w:t>
      </w:r>
      <w:r w:rsidRPr="00441C00">
        <w:rPr>
          <w:vertAlign w:val="subscript"/>
        </w:rPr>
        <w:t>3</w:t>
      </w:r>
      <w:r>
        <w:t>.</w:t>
      </w:r>
    </w:p>
    <w:p w:rsidR="00441C00" w:rsidRDefault="00CD78F6" w:rsidP="00977790">
      <w:pPr>
        <w:pStyle w:val="ListParagraph"/>
        <w:numPr>
          <w:ilvl w:val="0"/>
          <w:numId w:val="19"/>
        </w:numPr>
      </w:pPr>
      <w:r>
        <w:t>Kyselina fosforitá, oxid olověný, dusičnan dra</w:t>
      </w:r>
      <w:r w:rsidR="00441C00">
        <w:t>selný, siřičitan hořečnatý</w:t>
      </w:r>
    </w:p>
    <w:p w:rsidR="00441C00" w:rsidRDefault="00CD78F6" w:rsidP="00977790">
      <w:pPr>
        <w:pStyle w:val="ListParagraph"/>
        <w:numPr>
          <w:ilvl w:val="0"/>
          <w:numId w:val="19"/>
        </w:numPr>
      </w:pPr>
      <w:r>
        <w:t xml:space="preserve">Kyselina fosforová, oxid </w:t>
      </w:r>
      <w:proofErr w:type="spellStart"/>
      <w:r>
        <w:t>olovičitý</w:t>
      </w:r>
      <w:proofErr w:type="spellEnd"/>
      <w:r>
        <w:t>, dusitan draselný, síran hořečnatý</w:t>
      </w:r>
    </w:p>
    <w:p w:rsidR="00441C00" w:rsidRDefault="00CD78F6" w:rsidP="00977790">
      <w:pPr>
        <w:pStyle w:val="ListParagraph"/>
        <w:numPr>
          <w:ilvl w:val="0"/>
          <w:numId w:val="19"/>
        </w:numPr>
      </w:pPr>
      <w:r>
        <w:t xml:space="preserve">Kyselina fosforečná, oxid </w:t>
      </w:r>
      <w:proofErr w:type="spellStart"/>
      <w:r>
        <w:t>olovičitý</w:t>
      </w:r>
      <w:proofErr w:type="spellEnd"/>
      <w:r>
        <w:t>, dusitan draselný, siřičitan hořečnatý</w:t>
      </w:r>
    </w:p>
    <w:p w:rsidR="00441C00" w:rsidRDefault="00CD78F6" w:rsidP="00977790">
      <w:pPr>
        <w:pStyle w:val="ListParagraph"/>
        <w:numPr>
          <w:ilvl w:val="0"/>
          <w:numId w:val="19"/>
        </w:numPr>
      </w:pPr>
      <w:r>
        <w:t>Kyselina fosforečná, oxid olovnatý, dusičnan draselný, siřičitan hořečnatý</w:t>
      </w:r>
    </w:p>
    <w:p w:rsidR="00502CC0" w:rsidRPr="00E71663" w:rsidRDefault="00E71663" w:rsidP="00E7166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71663">
        <w:rPr>
          <w:rFonts w:asciiTheme="majorHAnsi" w:hAnsiTheme="majorHAnsi" w:cstheme="majorHAnsi"/>
          <w:b/>
          <w:sz w:val="24"/>
        </w:rPr>
        <w:t>15.</w:t>
      </w:r>
    </w:p>
    <w:p w:rsidR="00CF7C54" w:rsidRDefault="00CF7C54" w:rsidP="00CF7C54">
      <w:pPr>
        <w:spacing w:after="120"/>
      </w:pPr>
      <w:r>
        <w:t xml:space="preserve">Ve které </w:t>
      </w:r>
      <w:r w:rsidR="00870E42">
        <w:t>molekule</w:t>
      </w:r>
      <w:r>
        <w:t xml:space="preserve"> nalezneme pouze vazbu nepolární?</w:t>
      </w:r>
    </w:p>
    <w:p w:rsidR="00CF7C54" w:rsidRDefault="00CF7C54" w:rsidP="00977790">
      <w:pPr>
        <w:pStyle w:val="ListParagraph"/>
        <w:numPr>
          <w:ilvl w:val="0"/>
          <w:numId w:val="34"/>
        </w:numPr>
      </w:pPr>
      <w:r>
        <w:t>KF</w:t>
      </w:r>
    </w:p>
    <w:p w:rsidR="00CF7C54" w:rsidRDefault="00CF7C54" w:rsidP="00977790">
      <w:pPr>
        <w:pStyle w:val="ListParagraph"/>
        <w:numPr>
          <w:ilvl w:val="0"/>
          <w:numId w:val="34"/>
        </w:numPr>
      </w:pPr>
      <w:r>
        <w:t>NH</w:t>
      </w:r>
      <w:r w:rsidRPr="00CF7C54">
        <w:rPr>
          <w:vertAlign w:val="subscript"/>
        </w:rPr>
        <w:t>3</w:t>
      </w:r>
    </w:p>
    <w:p w:rsidR="00CF7C54" w:rsidRDefault="00CF7C54" w:rsidP="00977790">
      <w:pPr>
        <w:pStyle w:val="ListParagraph"/>
        <w:numPr>
          <w:ilvl w:val="0"/>
          <w:numId w:val="34"/>
        </w:numPr>
      </w:pPr>
      <w:r>
        <w:t>Cl</w:t>
      </w:r>
      <w:r w:rsidRPr="00CF7C54">
        <w:rPr>
          <w:vertAlign w:val="subscript"/>
        </w:rPr>
        <w:t>2</w:t>
      </w:r>
    </w:p>
    <w:p w:rsidR="00CF7C54" w:rsidRDefault="00CF7C54" w:rsidP="00977790">
      <w:pPr>
        <w:pStyle w:val="ListParagraph"/>
        <w:numPr>
          <w:ilvl w:val="0"/>
          <w:numId w:val="34"/>
        </w:numPr>
      </w:pPr>
      <w:r>
        <w:t>H</w:t>
      </w:r>
      <w:r w:rsidRPr="00CF7C54">
        <w:rPr>
          <w:vertAlign w:val="subscript"/>
        </w:rPr>
        <w:t>2</w:t>
      </w:r>
      <w:r>
        <w:t>O</w:t>
      </w:r>
    </w:p>
    <w:p w:rsidR="00E71663" w:rsidRPr="00E71663" w:rsidRDefault="00FD0CDF" w:rsidP="00FD0CDF">
      <w:pPr>
        <w:keepNext/>
        <w:spacing w:after="120"/>
        <w:rPr>
          <w:rFonts w:asciiTheme="majorHAnsi" w:hAnsiTheme="majorHAnsi" w:cstheme="majorHAnsi"/>
          <w:b/>
          <w:sz w:val="24"/>
        </w:rPr>
      </w:pPr>
      <w:r>
        <w:br w:type="column"/>
      </w:r>
      <w:r w:rsidR="00E71663" w:rsidRPr="00E71663">
        <w:rPr>
          <w:rFonts w:asciiTheme="majorHAnsi" w:hAnsiTheme="majorHAnsi" w:cstheme="majorHAnsi"/>
          <w:b/>
          <w:sz w:val="24"/>
        </w:rPr>
        <w:lastRenderedPageBreak/>
        <w:t>16.</w:t>
      </w:r>
    </w:p>
    <w:p w:rsidR="00FD0CDF" w:rsidRDefault="00FD0CDF" w:rsidP="00FD0CDF">
      <w:pPr>
        <w:keepNext/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256540</wp:posOffset>
            </wp:positionV>
            <wp:extent cx="1016635" cy="1452880"/>
            <wp:effectExtent l="0" t="0" r="0" b="0"/>
            <wp:wrapSquare wrapText="bothSides"/>
            <wp:docPr id="41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09" t="3869" r="6623" b="7622"/>
                    <a:stretch/>
                  </pic:blipFill>
                  <pic:spPr bwMode="auto">
                    <a:xfrm>
                      <a:off x="0" y="0"/>
                      <a:ext cx="101663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Vyberte pravdivé tvrzení o listu, který je na následujícím obrázku:</w:t>
      </w:r>
    </w:p>
    <w:p w:rsidR="00FD0CDF" w:rsidRDefault="00FD0CDF" w:rsidP="00977790">
      <w:pPr>
        <w:pStyle w:val="ListParagraph"/>
        <w:numPr>
          <w:ilvl w:val="0"/>
          <w:numId w:val="6"/>
        </w:numPr>
      </w:pPr>
      <w:r>
        <w:t>List je složený ze tří lístků.</w:t>
      </w:r>
      <w:r w:rsidRPr="00FD0CDF">
        <w:rPr>
          <w:noProof/>
        </w:rPr>
        <w:t xml:space="preserve"> </w:t>
      </w:r>
    </w:p>
    <w:p w:rsidR="00FD0CDF" w:rsidRDefault="00FD0CDF" w:rsidP="00977790">
      <w:pPr>
        <w:pStyle w:val="ListParagraph"/>
        <w:numPr>
          <w:ilvl w:val="0"/>
          <w:numId w:val="6"/>
        </w:numPr>
      </w:pPr>
      <w:r>
        <w:t>List je přisedlý.</w:t>
      </w:r>
    </w:p>
    <w:p w:rsidR="00FD0CDF" w:rsidRDefault="00FD0CDF" w:rsidP="00977790">
      <w:pPr>
        <w:pStyle w:val="ListParagraph"/>
        <w:numPr>
          <w:ilvl w:val="0"/>
          <w:numId w:val="6"/>
        </w:numPr>
      </w:pPr>
      <w:r>
        <w:t>Listu chybí čepel.</w:t>
      </w:r>
    </w:p>
    <w:p w:rsidR="00FD0CDF" w:rsidRDefault="00FD0CDF" w:rsidP="00977790">
      <w:pPr>
        <w:pStyle w:val="ListParagraph"/>
        <w:numPr>
          <w:ilvl w:val="0"/>
          <w:numId w:val="6"/>
        </w:numPr>
      </w:pPr>
      <w:r>
        <w:t>List je řapíkatý</w:t>
      </w:r>
    </w:p>
    <w:p w:rsidR="00E71663" w:rsidRPr="00FD0CDF" w:rsidRDefault="00FD0CDF" w:rsidP="00FD0CDF">
      <w:pPr>
        <w:rPr>
          <w:sz w:val="12"/>
          <w:szCs w:val="12"/>
        </w:rPr>
      </w:pPr>
      <w:r>
        <w:br w:type="textWrapping" w:clear="all"/>
      </w:r>
    </w:p>
    <w:p w:rsidR="00E71663" w:rsidRPr="00E02972" w:rsidRDefault="00E02972" w:rsidP="00FD0CDF">
      <w:pPr>
        <w:keepNext/>
        <w:pBdr>
          <w:top w:val="single" w:sz="4" w:space="6" w:color="auto"/>
        </w:pBdr>
        <w:spacing w:after="120"/>
        <w:rPr>
          <w:rFonts w:asciiTheme="majorHAnsi" w:hAnsiTheme="majorHAnsi" w:cstheme="majorHAnsi"/>
          <w:b/>
          <w:sz w:val="24"/>
        </w:rPr>
      </w:pPr>
      <w:r w:rsidRPr="00E02972">
        <w:rPr>
          <w:rFonts w:asciiTheme="majorHAnsi" w:hAnsiTheme="majorHAnsi" w:cstheme="majorHAnsi"/>
          <w:b/>
          <w:sz w:val="24"/>
        </w:rPr>
        <w:t>17.</w:t>
      </w:r>
    </w:p>
    <w:p w:rsidR="00FD0CDF" w:rsidRDefault="00FD0CDF" w:rsidP="00FD0CDF">
      <w:pPr>
        <w:spacing w:after="120"/>
      </w:pPr>
      <w:r>
        <w:t>Obrázek zachycuje dva různé plody našich rostlin. Vyberte zcela správné tvrzení.</w:t>
      </w:r>
    </w:p>
    <w:p w:rsidR="00FD0CDF" w:rsidRDefault="00FD0CDF" w:rsidP="00977790">
      <w:pPr>
        <w:pStyle w:val="ListParagraph"/>
        <w:numPr>
          <w:ilvl w:val="0"/>
          <w:numId w:val="20"/>
        </w:numPr>
      </w:pPr>
      <w:r>
        <w:t xml:space="preserve">Plod </w:t>
      </w:r>
      <w:r w:rsidR="00BB0A0B">
        <w:t>1</w:t>
      </w:r>
      <w:r>
        <w:t xml:space="preserve"> se bude šířit </w:t>
      </w:r>
      <w:r w:rsidR="009C451E">
        <w:t xml:space="preserve">hlavně </w:t>
      </w:r>
      <w:r>
        <w:t>přichycen</w:t>
      </w:r>
      <w:r w:rsidR="009C451E">
        <w:t>ý</w:t>
      </w:r>
      <w:r>
        <w:t xml:space="preserve"> na srst živočichů.</w:t>
      </w:r>
    </w:p>
    <w:p w:rsidR="00FD0CDF" w:rsidRDefault="00FD0CDF" w:rsidP="00977790">
      <w:pPr>
        <w:pStyle w:val="ListParagraph"/>
        <w:numPr>
          <w:ilvl w:val="0"/>
          <w:numId w:val="20"/>
        </w:numPr>
      </w:pPr>
      <w:r>
        <w:t xml:space="preserve">Plod </w:t>
      </w:r>
      <w:r w:rsidR="00BB0A0B">
        <w:t>1</w:t>
      </w:r>
      <w:r>
        <w:t xml:space="preserve"> se bude šířit </w:t>
      </w:r>
      <w:r w:rsidR="009C451E">
        <w:t xml:space="preserve">hlavně </w:t>
      </w:r>
      <w:r>
        <w:t>tekoucí vodou.</w:t>
      </w:r>
    </w:p>
    <w:p w:rsidR="00FD0CDF" w:rsidRDefault="00FD0CDF" w:rsidP="00977790">
      <w:pPr>
        <w:pStyle w:val="ListParagraph"/>
        <w:numPr>
          <w:ilvl w:val="0"/>
          <w:numId w:val="20"/>
        </w:numPr>
      </w:pPr>
      <w:r>
        <w:t xml:space="preserve">Plod </w:t>
      </w:r>
      <w:r w:rsidR="00BB0A0B">
        <w:t>2</w:t>
      </w:r>
      <w:r>
        <w:t xml:space="preserve"> se bude šířit </w:t>
      </w:r>
      <w:r w:rsidR="009C451E">
        <w:t xml:space="preserve">hlavně </w:t>
      </w:r>
      <w:r>
        <w:t>pomocí větru.</w:t>
      </w:r>
    </w:p>
    <w:p w:rsidR="00FD0CDF" w:rsidRDefault="00FD0CDF" w:rsidP="00977790">
      <w:pPr>
        <w:pStyle w:val="ListParagraph"/>
        <w:numPr>
          <w:ilvl w:val="0"/>
          <w:numId w:val="20"/>
        </w:numPr>
      </w:pPr>
      <w:r>
        <w:t xml:space="preserve">Plod </w:t>
      </w:r>
      <w:r w:rsidR="00BB0A0B">
        <w:t>2</w:t>
      </w:r>
      <w:r>
        <w:t xml:space="preserve"> se bude šířit pouze trusem živočichů, kteří jej pozřou</w:t>
      </w:r>
    </w:p>
    <w:p w:rsidR="00FD0CDF" w:rsidRDefault="00BB0A0B" w:rsidP="002F7142">
      <w:r>
        <w:rPr>
          <w:noProof/>
          <w:lang w:eastAsia="cs-CZ"/>
        </w:rPr>
        <w:drawing>
          <wp:inline distT="0" distB="0" distL="0" distR="0">
            <wp:extent cx="799791" cy="1080000"/>
            <wp:effectExtent l="0" t="0" r="0" b="0"/>
            <wp:docPr id="4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9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37858" cy="1080000"/>
            <wp:effectExtent l="0" t="0" r="0" b="0"/>
            <wp:docPr id="43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5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142" w:rsidRPr="002F7142" w:rsidRDefault="002F7142" w:rsidP="002F7142">
      <w:pPr>
        <w:tabs>
          <w:tab w:val="left" w:pos="567"/>
          <w:tab w:val="left" w:pos="1985"/>
        </w:tabs>
        <w:spacing w:line="192" w:lineRule="auto"/>
        <w:rPr>
          <w:rFonts w:asciiTheme="majorHAnsi" w:hAnsiTheme="majorHAnsi" w:cstheme="majorHAnsi"/>
          <w:sz w:val="28"/>
          <w:szCs w:val="28"/>
        </w:rPr>
      </w:pPr>
      <w:r w:rsidRPr="002F7142">
        <w:rPr>
          <w:rFonts w:asciiTheme="majorHAnsi" w:hAnsiTheme="majorHAnsi" w:cstheme="majorHAnsi"/>
          <w:sz w:val="28"/>
          <w:szCs w:val="28"/>
        </w:rPr>
        <w:tab/>
        <w:t>1</w:t>
      </w:r>
      <w:r w:rsidRPr="002F7142">
        <w:rPr>
          <w:rFonts w:asciiTheme="majorHAnsi" w:hAnsiTheme="majorHAnsi" w:cstheme="majorHAnsi"/>
          <w:sz w:val="28"/>
          <w:szCs w:val="28"/>
        </w:rPr>
        <w:tab/>
        <w:t>2</w:t>
      </w:r>
    </w:p>
    <w:p w:rsidR="00E02972" w:rsidRPr="004972C3" w:rsidRDefault="004972C3" w:rsidP="004972C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4972C3">
        <w:rPr>
          <w:rFonts w:asciiTheme="majorHAnsi" w:hAnsiTheme="majorHAnsi" w:cstheme="majorHAnsi"/>
          <w:b/>
          <w:sz w:val="24"/>
        </w:rPr>
        <w:t>18.</w:t>
      </w:r>
    </w:p>
    <w:p w:rsidR="00BB0A0B" w:rsidRDefault="00BB0A0B" w:rsidP="00BB0A0B">
      <w:pPr>
        <w:spacing w:after="120"/>
      </w:pPr>
      <w:r>
        <w:t>Která buněčná organela způsobuje, že rostliny nemusí přijímat organické (ústrojné) látky z prostředí?</w:t>
      </w:r>
    </w:p>
    <w:p w:rsidR="00BB0A0B" w:rsidRDefault="00BB0A0B" w:rsidP="00977790">
      <w:pPr>
        <w:pStyle w:val="ListParagraph"/>
        <w:numPr>
          <w:ilvl w:val="0"/>
          <w:numId w:val="21"/>
        </w:numPr>
      </w:pPr>
      <w:r>
        <w:t>Jádro</w:t>
      </w:r>
    </w:p>
    <w:p w:rsidR="00BB0A0B" w:rsidRDefault="00BB0A0B" w:rsidP="00977790">
      <w:pPr>
        <w:pStyle w:val="ListParagraph"/>
        <w:numPr>
          <w:ilvl w:val="0"/>
          <w:numId w:val="21"/>
        </w:numPr>
      </w:pPr>
      <w:r>
        <w:t>Buněčná stěna</w:t>
      </w:r>
    </w:p>
    <w:p w:rsidR="00BB0A0B" w:rsidRDefault="00BB0A0B" w:rsidP="00977790">
      <w:pPr>
        <w:pStyle w:val="ListParagraph"/>
        <w:numPr>
          <w:ilvl w:val="0"/>
          <w:numId w:val="21"/>
        </w:numPr>
      </w:pPr>
      <w:r>
        <w:t>Chloroplast</w:t>
      </w:r>
    </w:p>
    <w:p w:rsidR="00BB0A0B" w:rsidRDefault="00BB0A0B" w:rsidP="00977790">
      <w:pPr>
        <w:pStyle w:val="ListParagraph"/>
        <w:numPr>
          <w:ilvl w:val="0"/>
          <w:numId w:val="21"/>
        </w:numPr>
      </w:pPr>
      <w:r>
        <w:t>Cytoplazma</w:t>
      </w:r>
    </w:p>
    <w:p w:rsidR="004972C3" w:rsidRPr="000111B4" w:rsidRDefault="000111B4" w:rsidP="00BB0A0B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0111B4">
        <w:rPr>
          <w:rFonts w:asciiTheme="majorHAnsi" w:hAnsiTheme="majorHAnsi" w:cstheme="majorHAnsi"/>
          <w:b/>
          <w:sz w:val="24"/>
        </w:rPr>
        <w:t>19.</w:t>
      </w:r>
    </w:p>
    <w:p w:rsidR="00BB0A0B" w:rsidRDefault="00BB0A0B" w:rsidP="00BB0A0B">
      <w:pPr>
        <w:spacing w:after="120"/>
      </w:pPr>
      <w:r>
        <w:t xml:space="preserve">Které podmínky </w:t>
      </w:r>
      <w:r w:rsidRPr="00427D62">
        <w:rPr>
          <w:b/>
        </w:rPr>
        <w:t>nebude</w:t>
      </w:r>
      <w:r>
        <w:t xml:space="preserve"> vyžadovat rostlina z bylinného patra tropického deštného lesa:</w:t>
      </w:r>
    </w:p>
    <w:p w:rsidR="00BB0A0B" w:rsidRDefault="00BB0A0B" w:rsidP="00977790">
      <w:pPr>
        <w:pStyle w:val="ListParagraph"/>
        <w:numPr>
          <w:ilvl w:val="0"/>
          <w:numId w:val="22"/>
        </w:numPr>
      </w:pPr>
      <w:r>
        <w:t>Vysokou teplotu vzduchu</w:t>
      </w:r>
    </w:p>
    <w:p w:rsidR="00BB0A0B" w:rsidRDefault="00BB0A0B" w:rsidP="00977790">
      <w:pPr>
        <w:pStyle w:val="ListParagraph"/>
        <w:numPr>
          <w:ilvl w:val="0"/>
          <w:numId w:val="22"/>
        </w:numPr>
      </w:pPr>
      <w:r>
        <w:t xml:space="preserve">Velké množství srážek </w:t>
      </w:r>
    </w:p>
    <w:p w:rsidR="00BB0A0B" w:rsidRDefault="00BB0A0B" w:rsidP="00977790">
      <w:pPr>
        <w:pStyle w:val="ListParagraph"/>
        <w:numPr>
          <w:ilvl w:val="0"/>
          <w:numId w:val="22"/>
        </w:numPr>
      </w:pPr>
      <w:r>
        <w:t>Velké množství slunečního záření</w:t>
      </w:r>
    </w:p>
    <w:p w:rsidR="00BB0A0B" w:rsidRDefault="00BB0A0B" w:rsidP="00977790">
      <w:pPr>
        <w:pStyle w:val="ListParagraph"/>
        <w:numPr>
          <w:ilvl w:val="0"/>
          <w:numId w:val="22"/>
        </w:numPr>
      </w:pPr>
      <w:r>
        <w:t>Stálé, málo se měnící klima</w:t>
      </w:r>
    </w:p>
    <w:p w:rsidR="000111B4" w:rsidRPr="00D9370C" w:rsidRDefault="00D9370C" w:rsidP="00BB0A0B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20.</w:t>
      </w:r>
    </w:p>
    <w:p w:rsidR="00423906" w:rsidRDefault="00423906" w:rsidP="00423906">
      <w:pPr>
        <w:spacing w:after="120"/>
      </w:pPr>
      <w:r>
        <w:t>Řidiči by měli mezi sebou udržovat vzdálenost minimálně dvou sekund. Jakou vzdálenost urazí za polovinu této doby automobil, jede-li rychlostí 90 km/h?</w:t>
      </w:r>
    </w:p>
    <w:p w:rsidR="00423906" w:rsidRDefault="00423906" w:rsidP="00977790">
      <w:pPr>
        <w:pStyle w:val="ListParagraph"/>
        <w:numPr>
          <w:ilvl w:val="0"/>
          <w:numId w:val="23"/>
        </w:numPr>
      </w:pPr>
      <w:r>
        <w:t>25 m</w:t>
      </w:r>
    </w:p>
    <w:p w:rsidR="00423906" w:rsidRDefault="00423906" w:rsidP="00977790">
      <w:pPr>
        <w:pStyle w:val="ListParagraph"/>
        <w:numPr>
          <w:ilvl w:val="0"/>
          <w:numId w:val="23"/>
        </w:numPr>
      </w:pPr>
      <w:r>
        <w:t>18 m</w:t>
      </w:r>
    </w:p>
    <w:p w:rsidR="00423906" w:rsidRDefault="00423906" w:rsidP="00977790">
      <w:pPr>
        <w:pStyle w:val="ListParagraph"/>
        <w:numPr>
          <w:ilvl w:val="0"/>
          <w:numId w:val="23"/>
        </w:numPr>
      </w:pPr>
      <w:r>
        <w:t>7,5 m</w:t>
      </w:r>
    </w:p>
    <w:p w:rsidR="00423906" w:rsidRDefault="00423906" w:rsidP="00977790">
      <w:pPr>
        <w:pStyle w:val="ListParagraph"/>
        <w:numPr>
          <w:ilvl w:val="0"/>
          <w:numId w:val="23"/>
        </w:numPr>
      </w:pPr>
      <w:r>
        <w:t>12,5 m</w:t>
      </w:r>
    </w:p>
    <w:p w:rsidR="00D9370C" w:rsidRPr="00D9370C" w:rsidRDefault="00D9370C" w:rsidP="00423906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lastRenderedPageBreak/>
        <w:t>21.</w:t>
      </w:r>
    </w:p>
    <w:p w:rsidR="00423906" w:rsidRDefault="00423906" w:rsidP="00423906">
      <w:pPr>
        <w:spacing w:after="120"/>
      </w:pPr>
      <w:r>
        <w:t>Na píst hydraulického lisu S</w:t>
      </w:r>
      <w:r w:rsidRPr="00423906">
        <w:rPr>
          <w:vertAlign w:val="subscript"/>
        </w:rPr>
        <w:t>1</w:t>
      </w:r>
      <w:r>
        <w:t xml:space="preserve"> působí tlaková síla F</w:t>
      </w:r>
      <w:r w:rsidRPr="00423906">
        <w:rPr>
          <w:vertAlign w:val="subscript"/>
        </w:rPr>
        <w:t>1</w:t>
      </w:r>
      <w:r>
        <w:t>. Píst S</w:t>
      </w:r>
      <w:r w:rsidRPr="00423906">
        <w:rPr>
          <w:vertAlign w:val="subscript"/>
        </w:rPr>
        <w:t>2</w:t>
      </w:r>
      <w:r>
        <w:t xml:space="preserve"> má čtyřikrát větší plochu než S</w:t>
      </w:r>
      <w:r w:rsidRPr="00423906">
        <w:rPr>
          <w:vertAlign w:val="subscript"/>
        </w:rPr>
        <w:t>1</w:t>
      </w:r>
      <w:r>
        <w:t>. Síla F</w:t>
      </w:r>
      <w:r w:rsidRPr="00423906">
        <w:rPr>
          <w:vertAlign w:val="subscript"/>
        </w:rPr>
        <w:t>2</w:t>
      </w:r>
      <w:r>
        <w:t xml:space="preserve"> je:</w:t>
      </w:r>
    </w:p>
    <w:p w:rsidR="00423906" w:rsidRDefault="00CD78F6" w:rsidP="00977790">
      <w:pPr>
        <w:pStyle w:val="ListParagraph"/>
        <w:numPr>
          <w:ilvl w:val="0"/>
          <w:numId w:val="7"/>
        </w:numPr>
      </w:pPr>
      <w:r>
        <w:t xml:space="preserve">Dvakrát </w:t>
      </w:r>
      <w:r w:rsidR="00423906">
        <w:t>větší než F</w:t>
      </w:r>
      <w:r w:rsidR="00423906" w:rsidRPr="00423906">
        <w:t>1</w:t>
      </w:r>
    </w:p>
    <w:p w:rsidR="00423906" w:rsidRDefault="00CD78F6" w:rsidP="00977790">
      <w:pPr>
        <w:pStyle w:val="ListParagraph"/>
        <w:numPr>
          <w:ilvl w:val="0"/>
          <w:numId w:val="7"/>
        </w:numPr>
      </w:pPr>
      <w:r>
        <w:t xml:space="preserve">Stejná </w:t>
      </w:r>
      <w:r w:rsidR="00423906">
        <w:t>jak F</w:t>
      </w:r>
      <w:r w:rsidR="00423906" w:rsidRPr="00423906">
        <w:t>1</w:t>
      </w:r>
    </w:p>
    <w:p w:rsidR="00423906" w:rsidRDefault="00CD78F6" w:rsidP="00977790">
      <w:pPr>
        <w:pStyle w:val="ListParagraph"/>
        <w:numPr>
          <w:ilvl w:val="0"/>
          <w:numId w:val="7"/>
        </w:numPr>
      </w:pPr>
      <w:r>
        <w:t xml:space="preserve">Čtyřikrát </w:t>
      </w:r>
      <w:r w:rsidR="00423906">
        <w:t>větší než F</w:t>
      </w:r>
      <w:r w:rsidR="00423906" w:rsidRPr="00423906">
        <w:t>1</w:t>
      </w:r>
    </w:p>
    <w:p w:rsidR="00D9370C" w:rsidRDefault="00CD78F6" w:rsidP="00977790">
      <w:pPr>
        <w:pStyle w:val="ListParagraph"/>
        <w:numPr>
          <w:ilvl w:val="0"/>
          <w:numId w:val="7"/>
        </w:numPr>
      </w:pPr>
      <w:r>
        <w:t xml:space="preserve">Čtyřikrát </w:t>
      </w:r>
      <w:r w:rsidR="00423906">
        <w:t>menší než F</w:t>
      </w:r>
      <w:r w:rsidR="00423906" w:rsidRPr="00423906">
        <w:t>1</w:t>
      </w:r>
    </w:p>
    <w:p w:rsidR="008C69EA" w:rsidRDefault="008C69EA" w:rsidP="008C69EA">
      <w:r>
        <w:rPr>
          <w:noProof/>
          <w:lang w:eastAsia="cs-CZ"/>
        </w:rPr>
        <w:drawing>
          <wp:inline distT="0" distB="0" distL="0" distR="0">
            <wp:extent cx="2001486" cy="15480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86" cy="1548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370C" w:rsidRPr="00D9370C" w:rsidRDefault="00D9370C" w:rsidP="00D9370C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22.</w:t>
      </w:r>
    </w:p>
    <w:p w:rsidR="008C69EA" w:rsidRDefault="008C69EA" w:rsidP="008C69EA">
      <w:pPr>
        <w:spacing w:after="120"/>
      </w:pPr>
      <w:r>
        <w:t>Na siloměr zavěsíme závaží o hmotnosti 1 kg, hustotě 8000 kg/m</w:t>
      </w:r>
      <w:r w:rsidRPr="008C69EA">
        <w:rPr>
          <w:vertAlign w:val="superscript"/>
        </w:rPr>
        <w:t>3</w:t>
      </w:r>
      <w:r>
        <w:t xml:space="preserve"> a ponoříme do naplněné nádoby, ve které jsou 2 litry vody o hustotě 1000 kg/m</w:t>
      </w:r>
      <w:r w:rsidRPr="008C69EA">
        <w:rPr>
          <w:vertAlign w:val="superscript"/>
        </w:rPr>
        <w:t>3</w:t>
      </w:r>
      <w:r>
        <w:t>. Jaká síla nadlehčuje toto závaží?</w:t>
      </w:r>
    </w:p>
    <w:p w:rsidR="008C69EA" w:rsidRDefault="006C481E" w:rsidP="00977790">
      <w:pPr>
        <w:pStyle w:val="ListParagraph"/>
        <w:numPr>
          <w:ilvl w:val="0"/>
          <w:numId w:val="24"/>
        </w:numPr>
      </w:pPr>
      <w:r>
        <w:t>1</w:t>
      </w:r>
      <w:r w:rsidR="008C69EA">
        <w:t xml:space="preserve"> N</w:t>
      </w:r>
    </w:p>
    <w:p w:rsidR="008C69EA" w:rsidRDefault="008C69EA" w:rsidP="00977790">
      <w:pPr>
        <w:pStyle w:val="ListParagraph"/>
        <w:numPr>
          <w:ilvl w:val="0"/>
          <w:numId w:val="24"/>
        </w:numPr>
      </w:pPr>
      <w:r>
        <w:t>10 N</w:t>
      </w:r>
    </w:p>
    <w:p w:rsidR="008C69EA" w:rsidRDefault="006C481E" w:rsidP="00977790">
      <w:pPr>
        <w:pStyle w:val="ListParagraph"/>
        <w:numPr>
          <w:ilvl w:val="0"/>
          <w:numId w:val="24"/>
        </w:numPr>
      </w:pPr>
      <w:r>
        <w:t>20</w:t>
      </w:r>
      <w:r w:rsidR="008C69EA">
        <w:t xml:space="preserve"> N</w:t>
      </w:r>
    </w:p>
    <w:p w:rsidR="008C69EA" w:rsidRDefault="006C481E" w:rsidP="00977790">
      <w:pPr>
        <w:pStyle w:val="ListParagraph"/>
        <w:numPr>
          <w:ilvl w:val="0"/>
          <w:numId w:val="24"/>
        </w:numPr>
      </w:pPr>
      <w:r>
        <w:t>1,25</w:t>
      </w:r>
      <w:r w:rsidR="008C69EA">
        <w:t xml:space="preserve"> N</w:t>
      </w:r>
    </w:p>
    <w:p w:rsidR="00D9370C" w:rsidRPr="00A50A28" w:rsidRDefault="00A50A28" w:rsidP="00A50A2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A50A28">
        <w:rPr>
          <w:rFonts w:asciiTheme="majorHAnsi" w:hAnsiTheme="majorHAnsi" w:cstheme="majorHAnsi"/>
          <w:b/>
          <w:sz w:val="24"/>
        </w:rPr>
        <w:t>23.</w:t>
      </w:r>
    </w:p>
    <w:p w:rsidR="00A50A28" w:rsidRDefault="00A50A28" w:rsidP="00A50A28">
      <w:pPr>
        <w:spacing w:after="120"/>
      </w:pPr>
      <w:r>
        <w:t xml:space="preserve">Do elektrického obvodu jsou zapojeny </w:t>
      </w:r>
      <w:r w:rsidR="004B7BBE">
        <w:t xml:space="preserve">tři žárovky, každá o odporu 10 </w:t>
      </w:r>
      <w:r w:rsidR="00B6004E">
        <w:t>Ω</w:t>
      </w:r>
      <w:r>
        <w:t>. Napětí zdroje v obvodu je 15 V. Jakou hodnotu ukazuje ampérmetr</w:t>
      </w:r>
      <w:r w:rsidR="003741E4">
        <w:t>, když žárovka Ž</w:t>
      </w:r>
      <w:r w:rsidR="003741E4" w:rsidRPr="003741E4">
        <w:rPr>
          <w:vertAlign w:val="subscript"/>
        </w:rPr>
        <w:t>1</w:t>
      </w:r>
      <w:r w:rsidR="003741E4">
        <w:t xml:space="preserve"> praskne</w:t>
      </w:r>
      <w:r>
        <w:t>?</w:t>
      </w:r>
    </w:p>
    <w:p w:rsidR="003741E4" w:rsidRDefault="00CD78F6" w:rsidP="00977790">
      <w:pPr>
        <w:pStyle w:val="ListParagraph"/>
        <w:numPr>
          <w:ilvl w:val="0"/>
          <w:numId w:val="25"/>
        </w:numPr>
      </w:pPr>
      <w:r>
        <w:t>Stejnou</w:t>
      </w:r>
      <w:r w:rsidR="00DE39FE">
        <w:t>,</w:t>
      </w:r>
      <w:r w:rsidR="003741E4">
        <w:t xml:space="preserve"> jako by se nic nestalo</w:t>
      </w:r>
    </w:p>
    <w:p w:rsidR="003741E4" w:rsidRDefault="00CD78F6" w:rsidP="00977790">
      <w:pPr>
        <w:pStyle w:val="ListParagraph"/>
        <w:numPr>
          <w:ilvl w:val="0"/>
          <w:numId w:val="25"/>
        </w:numPr>
      </w:pPr>
      <w:r>
        <w:t>Větší než před prasknutím žárovky</w:t>
      </w:r>
    </w:p>
    <w:p w:rsidR="003741E4" w:rsidRDefault="00CD78F6" w:rsidP="00977790">
      <w:pPr>
        <w:pStyle w:val="ListParagraph"/>
        <w:numPr>
          <w:ilvl w:val="0"/>
          <w:numId w:val="25"/>
        </w:numPr>
      </w:pPr>
      <w:r>
        <w:t>Menší než před prasknutím</w:t>
      </w:r>
    </w:p>
    <w:p w:rsidR="003741E4" w:rsidRDefault="00CD78F6" w:rsidP="00977790">
      <w:pPr>
        <w:pStyle w:val="ListParagraph"/>
        <w:numPr>
          <w:ilvl w:val="0"/>
          <w:numId w:val="25"/>
        </w:numPr>
      </w:pPr>
      <w:r>
        <w:t>Nulovou</w:t>
      </w:r>
    </w:p>
    <w:p w:rsidR="00A50A28" w:rsidRDefault="00A50A28" w:rsidP="00E02972">
      <w:r>
        <w:rPr>
          <w:noProof/>
          <w:lang w:eastAsia="cs-CZ"/>
        </w:rPr>
        <w:drawing>
          <wp:inline distT="0" distB="0" distL="0" distR="0">
            <wp:extent cx="1638000" cy="1692000"/>
            <wp:effectExtent l="0" t="0" r="0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692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50A28" w:rsidRPr="00E60401" w:rsidRDefault="00E60401" w:rsidP="003741E4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60401">
        <w:rPr>
          <w:rFonts w:asciiTheme="majorHAnsi" w:hAnsiTheme="majorHAnsi" w:cstheme="majorHAnsi"/>
          <w:b/>
          <w:sz w:val="24"/>
        </w:rPr>
        <w:t>24.</w:t>
      </w:r>
    </w:p>
    <w:p w:rsidR="00FD644F" w:rsidRDefault="00FD644F" w:rsidP="00FD644F">
      <w:pPr>
        <w:spacing w:after="120"/>
      </w:pPr>
      <w:r>
        <w:t>Kolik mléčných zubů naroste obvykle dětem?</w:t>
      </w:r>
    </w:p>
    <w:p w:rsidR="00FD644F" w:rsidRDefault="00FD644F" w:rsidP="00977790">
      <w:pPr>
        <w:pStyle w:val="ListParagraph"/>
        <w:numPr>
          <w:ilvl w:val="0"/>
          <w:numId w:val="26"/>
        </w:numPr>
      </w:pPr>
      <w:r>
        <w:t>22</w:t>
      </w:r>
    </w:p>
    <w:p w:rsidR="00FD644F" w:rsidRDefault="00FD644F" w:rsidP="00977790">
      <w:pPr>
        <w:pStyle w:val="ListParagraph"/>
        <w:numPr>
          <w:ilvl w:val="0"/>
          <w:numId w:val="26"/>
        </w:numPr>
      </w:pPr>
      <w:r>
        <w:t>30</w:t>
      </w:r>
    </w:p>
    <w:p w:rsidR="00FD644F" w:rsidRDefault="00FD644F" w:rsidP="00977790">
      <w:pPr>
        <w:pStyle w:val="ListParagraph"/>
        <w:numPr>
          <w:ilvl w:val="0"/>
          <w:numId w:val="26"/>
        </w:numPr>
      </w:pPr>
      <w:r>
        <w:t>20</w:t>
      </w:r>
    </w:p>
    <w:p w:rsidR="00FD644F" w:rsidRDefault="00FD644F" w:rsidP="00977790">
      <w:pPr>
        <w:pStyle w:val="ListParagraph"/>
        <w:numPr>
          <w:ilvl w:val="0"/>
          <w:numId w:val="26"/>
        </w:numPr>
      </w:pPr>
      <w:r>
        <w:t>18</w:t>
      </w:r>
    </w:p>
    <w:p w:rsidR="00FD644F" w:rsidRDefault="00FD644F" w:rsidP="00E60401">
      <w:pPr>
        <w:spacing w:after="120"/>
      </w:pPr>
    </w:p>
    <w:p w:rsidR="00E60401" w:rsidRPr="00E60401" w:rsidRDefault="00E60401" w:rsidP="00FD644F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E60401">
        <w:rPr>
          <w:rFonts w:asciiTheme="majorHAnsi" w:hAnsiTheme="majorHAnsi" w:cstheme="majorHAnsi"/>
          <w:b/>
          <w:sz w:val="24"/>
        </w:rPr>
        <w:lastRenderedPageBreak/>
        <w:t>25.</w:t>
      </w:r>
    </w:p>
    <w:p w:rsidR="00001019" w:rsidRDefault="00001019" w:rsidP="00001019">
      <w:pPr>
        <w:spacing w:after="120"/>
      </w:pPr>
      <w:r>
        <w:t>Vyberte variantu, kde jsou správně za sebou seřazené části páteře směrem od hlavy.</w:t>
      </w:r>
    </w:p>
    <w:p w:rsidR="00001019" w:rsidRDefault="00001019" w:rsidP="00977790">
      <w:pPr>
        <w:pStyle w:val="ListParagraph"/>
        <w:numPr>
          <w:ilvl w:val="0"/>
          <w:numId w:val="8"/>
        </w:numPr>
      </w:pPr>
      <w:r>
        <w:t>Hrudní, krční, bederní, kost křížová, kostrč</w:t>
      </w:r>
    </w:p>
    <w:p w:rsidR="00001019" w:rsidRDefault="00001019" w:rsidP="00977790">
      <w:pPr>
        <w:pStyle w:val="ListParagraph"/>
        <w:numPr>
          <w:ilvl w:val="0"/>
          <w:numId w:val="8"/>
        </w:numPr>
      </w:pPr>
      <w:r>
        <w:t>Kostrč, kost křížová, bederní, hrudní, krční</w:t>
      </w:r>
    </w:p>
    <w:p w:rsidR="00001019" w:rsidRDefault="00001019" w:rsidP="00977790">
      <w:pPr>
        <w:pStyle w:val="ListParagraph"/>
        <w:numPr>
          <w:ilvl w:val="0"/>
          <w:numId w:val="8"/>
        </w:numPr>
      </w:pPr>
      <w:r>
        <w:t>Bederní, kost křížová, hrudní, krční, kostrč</w:t>
      </w:r>
    </w:p>
    <w:p w:rsidR="00FD644F" w:rsidRDefault="00001019" w:rsidP="00977790">
      <w:pPr>
        <w:pStyle w:val="ListParagraph"/>
        <w:numPr>
          <w:ilvl w:val="0"/>
          <w:numId w:val="8"/>
        </w:numPr>
      </w:pPr>
      <w:r>
        <w:t>Krční, hrudní, bederní, kost křížová, kostrč</w:t>
      </w:r>
    </w:p>
    <w:p w:rsidR="00E60401" w:rsidRPr="00515B02" w:rsidRDefault="00515B02" w:rsidP="00515B0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15B02">
        <w:rPr>
          <w:rFonts w:asciiTheme="majorHAnsi" w:hAnsiTheme="majorHAnsi" w:cstheme="majorHAnsi"/>
          <w:b/>
          <w:sz w:val="24"/>
        </w:rPr>
        <w:t>26.</w:t>
      </w:r>
    </w:p>
    <w:p w:rsidR="00001019" w:rsidRDefault="00001019" w:rsidP="00001019">
      <w:pPr>
        <w:spacing w:after="120"/>
      </w:pPr>
      <w:r>
        <w:t>Škrob přijatý v potravě je v trávicí soustavě člověka štěpen:</w:t>
      </w:r>
    </w:p>
    <w:p w:rsidR="00001019" w:rsidRDefault="00CD78F6" w:rsidP="00977790">
      <w:pPr>
        <w:pStyle w:val="ListParagraph"/>
        <w:numPr>
          <w:ilvl w:val="0"/>
          <w:numId w:val="27"/>
        </w:numPr>
      </w:pPr>
      <w:r>
        <w:t>Na peptidy a aminokyseliny</w:t>
      </w:r>
    </w:p>
    <w:p w:rsidR="00001019" w:rsidRDefault="00CD78F6" w:rsidP="00977790">
      <w:pPr>
        <w:pStyle w:val="ListParagraph"/>
        <w:numPr>
          <w:ilvl w:val="0"/>
          <w:numId w:val="27"/>
        </w:numPr>
      </w:pPr>
      <w:r>
        <w:t>Na mastné kyseliny a glycerol</w:t>
      </w:r>
    </w:p>
    <w:p w:rsidR="00001019" w:rsidRDefault="00CD78F6" w:rsidP="00977790">
      <w:pPr>
        <w:pStyle w:val="ListParagraph"/>
        <w:numPr>
          <w:ilvl w:val="0"/>
          <w:numId w:val="27"/>
        </w:numPr>
      </w:pPr>
      <w:r>
        <w:t>Na disacharidy a monosacharidy</w:t>
      </w:r>
    </w:p>
    <w:p w:rsidR="00001019" w:rsidRDefault="00CD78F6" w:rsidP="00977790">
      <w:pPr>
        <w:pStyle w:val="ListParagraph"/>
        <w:numPr>
          <w:ilvl w:val="0"/>
          <w:numId w:val="27"/>
        </w:numPr>
      </w:pPr>
      <w:r>
        <w:t>Na oxid uhelnatý a vodu</w:t>
      </w:r>
    </w:p>
    <w:p w:rsidR="00515B02" w:rsidRP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2</w:t>
      </w:r>
      <w:r w:rsidR="00B6004E">
        <w:rPr>
          <w:rFonts w:asciiTheme="majorHAnsi" w:hAnsiTheme="majorHAnsi" w:cstheme="majorHAnsi"/>
          <w:b/>
          <w:sz w:val="24"/>
        </w:rPr>
        <w:t>7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001019" w:rsidRDefault="00001019" w:rsidP="00001019">
      <w:pPr>
        <w:spacing w:after="120"/>
      </w:pPr>
      <w:r>
        <w:t>Jeden litr vody má hmotnost 1 kg. Kolik je to miligramů?</w:t>
      </w:r>
    </w:p>
    <w:p w:rsidR="00001019" w:rsidRDefault="00001019" w:rsidP="00977790">
      <w:pPr>
        <w:pStyle w:val="ListParagraph"/>
        <w:numPr>
          <w:ilvl w:val="0"/>
          <w:numId w:val="29"/>
        </w:numPr>
      </w:pPr>
      <w:r>
        <w:t>1 000 000 mg</w:t>
      </w:r>
    </w:p>
    <w:p w:rsidR="00001019" w:rsidRDefault="00001019" w:rsidP="00977790">
      <w:pPr>
        <w:pStyle w:val="ListParagraph"/>
        <w:numPr>
          <w:ilvl w:val="0"/>
          <w:numId w:val="29"/>
        </w:numPr>
      </w:pPr>
      <w:r>
        <w:t>100 000 mg</w:t>
      </w:r>
    </w:p>
    <w:p w:rsidR="00001019" w:rsidRDefault="00001019" w:rsidP="00977790">
      <w:pPr>
        <w:pStyle w:val="ListParagraph"/>
        <w:numPr>
          <w:ilvl w:val="0"/>
          <w:numId w:val="29"/>
        </w:numPr>
      </w:pPr>
      <w:r>
        <w:t>10 000 mg</w:t>
      </w:r>
    </w:p>
    <w:p w:rsidR="00001019" w:rsidRDefault="00001019" w:rsidP="00977790">
      <w:pPr>
        <w:pStyle w:val="ListParagraph"/>
        <w:numPr>
          <w:ilvl w:val="0"/>
          <w:numId w:val="29"/>
        </w:numPr>
      </w:pPr>
      <w:r>
        <w:t>1 000 mg</w:t>
      </w:r>
    </w:p>
    <w:p w:rsidR="00DC6D0A" w:rsidRPr="00DC6D0A" w:rsidRDefault="00DC6D0A" w:rsidP="00001019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2</w:t>
      </w:r>
      <w:r w:rsidR="00B6004E">
        <w:rPr>
          <w:rFonts w:asciiTheme="majorHAnsi" w:hAnsiTheme="majorHAnsi" w:cstheme="majorHAnsi"/>
          <w:b/>
          <w:sz w:val="24"/>
        </w:rPr>
        <w:t>8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001019" w:rsidRDefault="00001019" w:rsidP="00BE1F30">
      <w:pPr>
        <w:keepNext/>
        <w:spacing w:after="120"/>
      </w:pPr>
      <w:r>
        <w:t>Jakou velikost má výsledn</w:t>
      </w:r>
      <w:r w:rsidR="00BE1F30">
        <w:t>ice sil o velikostech 10 N a 40 </w:t>
      </w:r>
      <w:r>
        <w:t>N, které působí ve společném bodě navzájem opačným směrem?</w:t>
      </w:r>
    </w:p>
    <w:p w:rsidR="00001019" w:rsidRDefault="00001019" w:rsidP="00413E35">
      <w:pPr>
        <w:pStyle w:val="ListParagraph"/>
        <w:numPr>
          <w:ilvl w:val="0"/>
          <w:numId w:val="35"/>
        </w:numPr>
      </w:pPr>
      <w:r>
        <w:t>50 N</w:t>
      </w:r>
    </w:p>
    <w:p w:rsidR="00001019" w:rsidRDefault="00001019" w:rsidP="00413E35">
      <w:pPr>
        <w:pStyle w:val="ListParagraph"/>
        <w:numPr>
          <w:ilvl w:val="0"/>
          <w:numId w:val="35"/>
        </w:numPr>
      </w:pPr>
      <w:r>
        <w:t>40 N</w:t>
      </w:r>
    </w:p>
    <w:p w:rsidR="00001019" w:rsidRDefault="00001019" w:rsidP="00413E35">
      <w:pPr>
        <w:pStyle w:val="ListParagraph"/>
        <w:numPr>
          <w:ilvl w:val="0"/>
          <w:numId w:val="35"/>
        </w:numPr>
      </w:pPr>
      <w:r>
        <w:t>30 N</w:t>
      </w:r>
    </w:p>
    <w:p w:rsidR="00001019" w:rsidRDefault="00001019" w:rsidP="00413E35">
      <w:pPr>
        <w:pStyle w:val="ListParagraph"/>
        <w:numPr>
          <w:ilvl w:val="0"/>
          <w:numId w:val="35"/>
        </w:numPr>
      </w:pPr>
      <w:r>
        <w:t>10 N</w:t>
      </w:r>
    </w:p>
    <w:p w:rsidR="00DC6D0A" w:rsidRPr="00DC6D0A" w:rsidRDefault="008D6E4C" w:rsidP="008D6E4C">
      <w:pPr>
        <w:keepNext/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column"/>
      </w:r>
      <w:r w:rsidR="00B6004E">
        <w:rPr>
          <w:rFonts w:asciiTheme="majorHAnsi" w:hAnsiTheme="majorHAnsi" w:cstheme="majorHAnsi"/>
          <w:b/>
          <w:sz w:val="24"/>
        </w:rPr>
        <w:lastRenderedPageBreak/>
        <w:t>29</w:t>
      </w:r>
      <w:r w:rsidR="00DC6D0A" w:rsidRPr="00DC6D0A">
        <w:rPr>
          <w:rFonts w:asciiTheme="majorHAnsi" w:hAnsiTheme="majorHAnsi" w:cstheme="majorHAnsi"/>
          <w:b/>
          <w:sz w:val="24"/>
        </w:rPr>
        <w:t>.</w:t>
      </w:r>
    </w:p>
    <w:p w:rsidR="00BE1F30" w:rsidRDefault="00BE1F30" w:rsidP="00BE1F30">
      <w:pPr>
        <w:spacing w:after="120"/>
      </w:pPr>
      <w:r>
        <w:t>Která fyzikální veličina má stejnou jednotku jako teplo?</w:t>
      </w:r>
    </w:p>
    <w:p w:rsidR="00BE1F30" w:rsidRDefault="00413E35" w:rsidP="00977790">
      <w:pPr>
        <w:pStyle w:val="ListParagraph"/>
        <w:numPr>
          <w:ilvl w:val="0"/>
          <w:numId w:val="31"/>
        </w:numPr>
      </w:pPr>
      <w:r>
        <w:t>Síla</w:t>
      </w:r>
    </w:p>
    <w:p w:rsidR="00BE1F30" w:rsidRDefault="00413E35" w:rsidP="00977790">
      <w:pPr>
        <w:pStyle w:val="ListParagraph"/>
        <w:numPr>
          <w:ilvl w:val="0"/>
          <w:numId w:val="31"/>
        </w:numPr>
      </w:pPr>
      <w:r>
        <w:t>Práce</w:t>
      </w:r>
    </w:p>
    <w:p w:rsidR="00BE1F30" w:rsidRDefault="00413E35" w:rsidP="00977790">
      <w:pPr>
        <w:pStyle w:val="ListParagraph"/>
        <w:numPr>
          <w:ilvl w:val="0"/>
          <w:numId w:val="31"/>
        </w:numPr>
      </w:pPr>
      <w:r>
        <w:t>Výkon</w:t>
      </w:r>
    </w:p>
    <w:p w:rsidR="00BE1F30" w:rsidRDefault="00413E35" w:rsidP="00977790">
      <w:pPr>
        <w:pStyle w:val="ListParagraph"/>
        <w:numPr>
          <w:ilvl w:val="0"/>
          <w:numId w:val="31"/>
        </w:numPr>
      </w:pPr>
      <w:r>
        <w:t>Teplota</w:t>
      </w:r>
    </w:p>
    <w:p w:rsidR="00DC6D0A" w:rsidRPr="00DC6D0A" w:rsidRDefault="00DC6D0A" w:rsidP="0036780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3</w:t>
      </w:r>
      <w:r w:rsidR="00B6004E">
        <w:rPr>
          <w:rFonts w:asciiTheme="majorHAnsi" w:hAnsiTheme="majorHAnsi" w:cstheme="majorHAnsi"/>
          <w:b/>
          <w:sz w:val="24"/>
        </w:rPr>
        <w:t>0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BE1F30" w:rsidRDefault="00BE1F30" w:rsidP="00BE1F30">
      <w:pPr>
        <w:spacing w:after="120"/>
      </w:pPr>
      <w:r>
        <w:t>Které zařízení se používá k</w:t>
      </w:r>
      <w:r w:rsidR="00B6004E">
        <w:t>e</w:t>
      </w:r>
      <w:r>
        <w:t xml:space="preserve"> </w:t>
      </w:r>
      <w:r w:rsidR="00B6004E">
        <w:t>změně velikosti elektrického napětí</w:t>
      </w:r>
      <w:r>
        <w:t>?</w:t>
      </w:r>
    </w:p>
    <w:p w:rsidR="00BE1F30" w:rsidRDefault="00413E35" w:rsidP="00977790">
      <w:pPr>
        <w:pStyle w:val="ListParagraph"/>
        <w:numPr>
          <w:ilvl w:val="0"/>
          <w:numId w:val="32"/>
        </w:numPr>
      </w:pPr>
      <w:r>
        <w:t>Dynamo</w:t>
      </w:r>
    </w:p>
    <w:p w:rsidR="00BE1F30" w:rsidRDefault="00413E35" w:rsidP="00977790">
      <w:pPr>
        <w:pStyle w:val="ListParagraph"/>
        <w:numPr>
          <w:ilvl w:val="0"/>
          <w:numId w:val="32"/>
        </w:numPr>
      </w:pPr>
      <w:r>
        <w:t>Alternátor</w:t>
      </w:r>
    </w:p>
    <w:p w:rsidR="00BE1F30" w:rsidRDefault="00413E35" w:rsidP="00977790">
      <w:pPr>
        <w:pStyle w:val="ListParagraph"/>
        <w:numPr>
          <w:ilvl w:val="0"/>
          <w:numId w:val="32"/>
        </w:numPr>
      </w:pPr>
      <w:r>
        <w:t>Transformátor</w:t>
      </w:r>
    </w:p>
    <w:p w:rsidR="00BE1F30" w:rsidRDefault="00413E35" w:rsidP="00977790">
      <w:pPr>
        <w:pStyle w:val="ListParagraph"/>
        <w:numPr>
          <w:ilvl w:val="0"/>
          <w:numId w:val="32"/>
        </w:numPr>
      </w:pPr>
      <w:r>
        <w:t>Akumulátor</w:t>
      </w:r>
    </w:p>
    <w:p w:rsidR="00DC6D0A" w:rsidRP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3</w:t>
      </w:r>
      <w:r w:rsidR="00B6004E">
        <w:rPr>
          <w:rFonts w:asciiTheme="majorHAnsi" w:hAnsiTheme="majorHAnsi" w:cstheme="majorHAnsi"/>
          <w:b/>
          <w:sz w:val="24"/>
        </w:rPr>
        <w:t>1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BE1F30" w:rsidRDefault="00BE1F30" w:rsidP="00BE1F30">
      <w:pPr>
        <w:spacing w:after="120"/>
      </w:pPr>
      <w:r>
        <w:t>Mužský pohlavní hormon se nazývá:</w:t>
      </w:r>
    </w:p>
    <w:p w:rsidR="00BE1F30" w:rsidRDefault="00BE1F30" w:rsidP="00977790">
      <w:pPr>
        <w:pStyle w:val="ListParagraph"/>
        <w:numPr>
          <w:ilvl w:val="0"/>
          <w:numId w:val="9"/>
        </w:numPr>
      </w:pPr>
      <w:r>
        <w:t>Testosteron</w:t>
      </w:r>
    </w:p>
    <w:p w:rsidR="00BE1F30" w:rsidRDefault="00BE1F30" w:rsidP="00977790">
      <w:pPr>
        <w:pStyle w:val="ListParagraph"/>
        <w:numPr>
          <w:ilvl w:val="0"/>
          <w:numId w:val="9"/>
        </w:numPr>
      </w:pPr>
      <w:r>
        <w:t>Progesteron</w:t>
      </w:r>
    </w:p>
    <w:p w:rsidR="00BE1F30" w:rsidRDefault="00BE1F30" w:rsidP="00977790">
      <w:pPr>
        <w:pStyle w:val="ListParagraph"/>
        <w:numPr>
          <w:ilvl w:val="0"/>
          <w:numId w:val="9"/>
        </w:numPr>
      </w:pPr>
      <w:r>
        <w:t>Inzulín</w:t>
      </w:r>
    </w:p>
    <w:p w:rsidR="00BE1F30" w:rsidRDefault="00BE1F30" w:rsidP="00977790">
      <w:pPr>
        <w:pStyle w:val="ListParagraph"/>
        <w:numPr>
          <w:ilvl w:val="0"/>
          <w:numId w:val="9"/>
        </w:numPr>
      </w:pPr>
      <w:r>
        <w:t>Cholesterol</w:t>
      </w:r>
    </w:p>
    <w:p w:rsid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3</w:t>
      </w:r>
      <w:r w:rsidR="00B6004E">
        <w:rPr>
          <w:rFonts w:asciiTheme="majorHAnsi" w:hAnsiTheme="majorHAnsi" w:cstheme="majorHAnsi"/>
          <w:b/>
          <w:sz w:val="24"/>
        </w:rPr>
        <w:t>2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BE1F30" w:rsidRDefault="00BE1F30" w:rsidP="00BE1F30">
      <w:pPr>
        <w:spacing w:after="120"/>
      </w:pPr>
      <w:r>
        <w:t xml:space="preserve">Část mozku, která má na starosti mimo jiné i reflexy (dýchací, </w:t>
      </w:r>
      <w:proofErr w:type="spellStart"/>
      <w:r>
        <w:t>kašlací</w:t>
      </w:r>
      <w:proofErr w:type="spellEnd"/>
      <w:r>
        <w:t>, kýchací …)</w:t>
      </w:r>
      <w:r w:rsidR="00DE39FE">
        <w:t>,</w:t>
      </w:r>
      <w:r>
        <w:t xml:space="preserve"> se nazývá:</w:t>
      </w:r>
    </w:p>
    <w:p w:rsidR="00BE1F30" w:rsidRDefault="00BE1F30" w:rsidP="00977790">
      <w:pPr>
        <w:pStyle w:val="ListParagraph"/>
        <w:numPr>
          <w:ilvl w:val="0"/>
          <w:numId w:val="33"/>
        </w:numPr>
      </w:pPr>
      <w:r>
        <w:t>Prodloužená mícha</w:t>
      </w:r>
    </w:p>
    <w:p w:rsidR="00BE1F30" w:rsidRDefault="00BE1F30" w:rsidP="00977790">
      <w:pPr>
        <w:pStyle w:val="ListParagraph"/>
        <w:numPr>
          <w:ilvl w:val="0"/>
          <w:numId w:val="33"/>
        </w:numPr>
      </w:pPr>
      <w:r>
        <w:t>Mezimozek</w:t>
      </w:r>
    </w:p>
    <w:p w:rsidR="00BE1F30" w:rsidRDefault="00BE1F30" w:rsidP="00977790">
      <w:pPr>
        <w:pStyle w:val="ListParagraph"/>
        <w:numPr>
          <w:ilvl w:val="0"/>
          <w:numId w:val="33"/>
        </w:numPr>
      </w:pPr>
      <w:r>
        <w:t>Střední mozek</w:t>
      </w:r>
    </w:p>
    <w:p w:rsidR="00BE1F30" w:rsidRPr="00DC6D0A" w:rsidRDefault="00BE1F30" w:rsidP="00BE1F30">
      <w:pPr>
        <w:pStyle w:val="ListParagraph"/>
        <w:numPr>
          <w:ilvl w:val="0"/>
          <w:numId w:val="33"/>
        </w:numPr>
      </w:pPr>
      <w:r>
        <w:t>Mozeček</w:t>
      </w:r>
    </w:p>
    <w:sectPr w:rsidR="00BE1F30" w:rsidRPr="00DC6D0A" w:rsidSect="00372354">
      <w:footerReference w:type="default" r:id="rId18"/>
      <w:type w:val="continuous"/>
      <w:pgSz w:w="11906" w:h="16838"/>
      <w:pgMar w:top="851" w:right="851" w:bottom="1134" w:left="851" w:header="709" w:footer="709" w:gutter="0"/>
      <w:cols w:num="2"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D5" w:rsidRDefault="003F0AD5" w:rsidP="002F655D">
      <w:r>
        <w:separator/>
      </w:r>
    </w:p>
  </w:endnote>
  <w:endnote w:type="continuationSeparator" w:id="0">
    <w:p w:rsidR="003F0AD5" w:rsidRDefault="003F0AD5" w:rsidP="002F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D5" w:rsidRDefault="003F0AD5" w:rsidP="002F655D">
    <w:pPr>
      <w:pStyle w:val="Footer"/>
      <w:tabs>
        <w:tab w:val="clear" w:pos="4536"/>
        <w:tab w:val="clear" w:pos="9072"/>
      </w:tabs>
      <w:jc w:val="center"/>
    </w:pPr>
    <w:r>
      <w:t xml:space="preserve">Gymnázium Botičská 23. 4. 2010, strana </w:t>
    </w:r>
    <w:fldSimple w:instr=" PAGE    \* MERGEFORMAT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D5" w:rsidRDefault="003F0AD5" w:rsidP="002F655D">
    <w:pPr>
      <w:pStyle w:val="Footer"/>
      <w:tabs>
        <w:tab w:val="clear" w:pos="4536"/>
        <w:tab w:val="clear" w:pos="9072"/>
      </w:tabs>
      <w:jc w:val="center"/>
    </w:pPr>
    <w:r>
      <w:t xml:space="preserve">Gymnázium Botičská 23. 4. 2010, strana </w:t>
    </w:r>
    <w:fldSimple w:instr=" PAGE 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D5" w:rsidRDefault="003F0AD5" w:rsidP="002F655D">
      <w:r>
        <w:separator/>
      </w:r>
    </w:p>
  </w:footnote>
  <w:footnote w:type="continuationSeparator" w:id="0">
    <w:p w:rsidR="003F0AD5" w:rsidRDefault="003F0AD5" w:rsidP="002F6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999"/>
    <w:multiLevelType w:val="multilevel"/>
    <w:tmpl w:val="6C464A7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8420FC"/>
    <w:multiLevelType w:val="multilevel"/>
    <w:tmpl w:val="351AA028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3BD0CEE"/>
    <w:multiLevelType w:val="multilevel"/>
    <w:tmpl w:val="947C066A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011A63"/>
    <w:multiLevelType w:val="multilevel"/>
    <w:tmpl w:val="574ED24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6022C75"/>
    <w:multiLevelType w:val="multilevel"/>
    <w:tmpl w:val="5C745DC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7A04720"/>
    <w:multiLevelType w:val="multilevel"/>
    <w:tmpl w:val="2BC4495E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8420449"/>
    <w:multiLevelType w:val="multilevel"/>
    <w:tmpl w:val="921265F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F53C00"/>
    <w:multiLevelType w:val="multilevel"/>
    <w:tmpl w:val="1F4E4DE8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7FB74B7"/>
    <w:multiLevelType w:val="multilevel"/>
    <w:tmpl w:val="C9C40620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A094BBE"/>
    <w:multiLevelType w:val="multilevel"/>
    <w:tmpl w:val="C2C0E7CE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A12337"/>
    <w:multiLevelType w:val="multilevel"/>
    <w:tmpl w:val="8D5C7560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76784F"/>
    <w:multiLevelType w:val="multilevel"/>
    <w:tmpl w:val="BDE81CD8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FDA0C4C"/>
    <w:multiLevelType w:val="multilevel"/>
    <w:tmpl w:val="C180D28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21D3CBE"/>
    <w:multiLevelType w:val="multilevel"/>
    <w:tmpl w:val="E1447D2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A44CAF"/>
    <w:multiLevelType w:val="multilevel"/>
    <w:tmpl w:val="C77EB7C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4C244AD"/>
    <w:multiLevelType w:val="multilevel"/>
    <w:tmpl w:val="0C160D0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1F7EAC"/>
    <w:multiLevelType w:val="multilevel"/>
    <w:tmpl w:val="9E54798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CE7AA8"/>
    <w:multiLevelType w:val="multilevel"/>
    <w:tmpl w:val="D862E42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FB2E56"/>
    <w:multiLevelType w:val="multilevel"/>
    <w:tmpl w:val="8D5C7560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BF73ECA"/>
    <w:multiLevelType w:val="multilevel"/>
    <w:tmpl w:val="0210748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5353BD0"/>
    <w:multiLevelType w:val="multilevel"/>
    <w:tmpl w:val="4168ABD0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57591C"/>
    <w:multiLevelType w:val="multilevel"/>
    <w:tmpl w:val="84ECC94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0B51FE"/>
    <w:multiLevelType w:val="multilevel"/>
    <w:tmpl w:val="A814B23E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3707ED"/>
    <w:multiLevelType w:val="multilevel"/>
    <w:tmpl w:val="ABA8E93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9C2647"/>
    <w:multiLevelType w:val="multilevel"/>
    <w:tmpl w:val="A7A62E8A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472657A"/>
    <w:multiLevelType w:val="multilevel"/>
    <w:tmpl w:val="1E50655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530338"/>
    <w:multiLevelType w:val="multilevel"/>
    <w:tmpl w:val="927C18BE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5F37177"/>
    <w:multiLevelType w:val="hybridMultilevel"/>
    <w:tmpl w:val="AEDCDA7A"/>
    <w:lvl w:ilvl="0" w:tplc="6FC6A17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C327B"/>
    <w:multiLevelType w:val="multilevel"/>
    <w:tmpl w:val="C8FAB368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8944291"/>
    <w:multiLevelType w:val="multilevel"/>
    <w:tmpl w:val="4AA28FC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2591A57"/>
    <w:multiLevelType w:val="multilevel"/>
    <w:tmpl w:val="FEA2104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3391D05"/>
    <w:multiLevelType w:val="multilevel"/>
    <w:tmpl w:val="43BA9E2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45A70D3"/>
    <w:multiLevelType w:val="multilevel"/>
    <w:tmpl w:val="260C247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9F4EFC"/>
    <w:multiLevelType w:val="multilevel"/>
    <w:tmpl w:val="D4BCD3F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F512CD1"/>
    <w:multiLevelType w:val="multilevel"/>
    <w:tmpl w:val="C3064A8E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31"/>
  </w:num>
  <w:num w:numId="4">
    <w:abstractNumId w:val="6"/>
  </w:num>
  <w:num w:numId="5">
    <w:abstractNumId w:val="30"/>
  </w:num>
  <w:num w:numId="6">
    <w:abstractNumId w:val="19"/>
  </w:num>
  <w:num w:numId="7">
    <w:abstractNumId w:val="5"/>
  </w:num>
  <w:num w:numId="8">
    <w:abstractNumId w:val="25"/>
  </w:num>
  <w:num w:numId="9">
    <w:abstractNumId w:val="7"/>
  </w:num>
  <w:num w:numId="10">
    <w:abstractNumId w:val="13"/>
  </w:num>
  <w:num w:numId="11">
    <w:abstractNumId w:val="1"/>
  </w:num>
  <w:num w:numId="12">
    <w:abstractNumId w:val="24"/>
  </w:num>
  <w:num w:numId="13">
    <w:abstractNumId w:val="20"/>
  </w:num>
  <w:num w:numId="14">
    <w:abstractNumId w:val="26"/>
  </w:num>
  <w:num w:numId="15">
    <w:abstractNumId w:val="15"/>
  </w:num>
  <w:num w:numId="16">
    <w:abstractNumId w:val="4"/>
  </w:num>
  <w:num w:numId="17">
    <w:abstractNumId w:val="16"/>
  </w:num>
  <w:num w:numId="18">
    <w:abstractNumId w:val="33"/>
  </w:num>
  <w:num w:numId="19">
    <w:abstractNumId w:val="11"/>
  </w:num>
  <w:num w:numId="20">
    <w:abstractNumId w:val="23"/>
  </w:num>
  <w:num w:numId="21">
    <w:abstractNumId w:val="28"/>
  </w:num>
  <w:num w:numId="22">
    <w:abstractNumId w:val="32"/>
  </w:num>
  <w:num w:numId="23">
    <w:abstractNumId w:val="2"/>
  </w:num>
  <w:num w:numId="24">
    <w:abstractNumId w:val="9"/>
  </w:num>
  <w:num w:numId="25">
    <w:abstractNumId w:val="17"/>
  </w:num>
  <w:num w:numId="26">
    <w:abstractNumId w:val="3"/>
  </w:num>
  <w:num w:numId="27">
    <w:abstractNumId w:val="22"/>
  </w:num>
  <w:num w:numId="28">
    <w:abstractNumId w:val="34"/>
  </w:num>
  <w:num w:numId="29">
    <w:abstractNumId w:val="18"/>
  </w:num>
  <w:num w:numId="30">
    <w:abstractNumId w:val="12"/>
  </w:num>
  <w:num w:numId="31">
    <w:abstractNumId w:val="14"/>
  </w:num>
  <w:num w:numId="32">
    <w:abstractNumId w:val="8"/>
  </w:num>
  <w:num w:numId="33">
    <w:abstractNumId w:val="29"/>
  </w:num>
  <w:num w:numId="34">
    <w:abstractNumId w:val="21"/>
  </w:num>
  <w:num w:numId="35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73DAB"/>
    <w:rsid w:val="00001019"/>
    <w:rsid w:val="00006B26"/>
    <w:rsid w:val="000111B4"/>
    <w:rsid w:val="000A6609"/>
    <w:rsid w:val="000E01F2"/>
    <w:rsid w:val="00151904"/>
    <w:rsid w:val="00151A67"/>
    <w:rsid w:val="0016697D"/>
    <w:rsid w:val="001D774C"/>
    <w:rsid w:val="001D7819"/>
    <w:rsid w:val="00213133"/>
    <w:rsid w:val="002A04EB"/>
    <w:rsid w:val="002F2AB3"/>
    <w:rsid w:val="002F655D"/>
    <w:rsid w:val="002F7142"/>
    <w:rsid w:val="00317DF2"/>
    <w:rsid w:val="0036524F"/>
    <w:rsid w:val="00367808"/>
    <w:rsid w:val="00372354"/>
    <w:rsid w:val="003741E4"/>
    <w:rsid w:val="003D52FE"/>
    <w:rsid w:val="003F0AD5"/>
    <w:rsid w:val="00413E35"/>
    <w:rsid w:val="00423906"/>
    <w:rsid w:val="00427D62"/>
    <w:rsid w:val="00441C00"/>
    <w:rsid w:val="004630DF"/>
    <w:rsid w:val="00482CBA"/>
    <w:rsid w:val="00490155"/>
    <w:rsid w:val="004958FC"/>
    <w:rsid w:val="004972C3"/>
    <w:rsid w:val="004B7BBE"/>
    <w:rsid w:val="004F00D8"/>
    <w:rsid w:val="004F23BB"/>
    <w:rsid w:val="00502CC0"/>
    <w:rsid w:val="00515B02"/>
    <w:rsid w:val="005354F3"/>
    <w:rsid w:val="005617AC"/>
    <w:rsid w:val="00582A8E"/>
    <w:rsid w:val="005C0976"/>
    <w:rsid w:val="005C716C"/>
    <w:rsid w:val="005D56B4"/>
    <w:rsid w:val="00673DAB"/>
    <w:rsid w:val="006C481E"/>
    <w:rsid w:val="006C4AF6"/>
    <w:rsid w:val="006C7501"/>
    <w:rsid w:val="00711ED6"/>
    <w:rsid w:val="00737EEF"/>
    <w:rsid w:val="00810779"/>
    <w:rsid w:val="0082320B"/>
    <w:rsid w:val="00841EDB"/>
    <w:rsid w:val="00870E42"/>
    <w:rsid w:val="00897F79"/>
    <w:rsid w:val="008C69EA"/>
    <w:rsid w:val="008D2ED2"/>
    <w:rsid w:val="008D6E4C"/>
    <w:rsid w:val="00970659"/>
    <w:rsid w:val="00977790"/>
    <w:rsid w:val="009C451E"/>
    <w:rsid w:val="009F7956"/>
    <w:rsid w:val="00A307D8"/>
    <w:rsid w:val="00A33187"/>
    <w:rsid w:val="00A365CF"/>
    <w:rsid w:val="00A50A28"/>
    <w:rsid w:val="00AB1EF2"/>
    <w:rsid w:val="00B27B96"/>
    <w:rsid w:val="00B450B3"/>
    <w:rsid w:val="00B6004E"/>
    <w:rsid w:val="00BB0A0B"/>
    <w:rsid w:val="00BE1F30"/>
    <w:rsid w:val="00BE5A7A"/>
    <w:rsid w:val="00C866D2"/>
    <w:rsid w:val="00CD78F6"/>
    <w:rsid w:val="00CF1C1D"/>
    <w:rsid w:val="00CF7C54"/>
    <w:rsid w:val="00D9370C"/>
    <w:rsid w:val="00D95AFA"/>
    <w:rsid w:val="00DC6D0A"/>
    <w:rsid w:val="00DE39FE"/>
    <w:rsid w:val="00E02972"/>
    <w:rsid w:val="00E21CBA"/>
    <w:rsid w:val="00E60401"/>
    <w:rsid w:val="00E71663"/>
    <w:rsid w:val="00E86AA8"/>
    <w:rsid w:val="00F3204F"/>
    <w:rsid w:val="00F72ED1"/>
    <w:rsid w:val="00F80483"/>
    <w:rsid w:val="00F87510"/>
    <w:rsid w:val="00FD0CDF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AB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5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5D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502C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4488-9D47-4416-B850-369085E7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Markalous</cp:lastModifiedBy>
  <cp:revision>21</cp:revision>
  <cp:lastPrinted>2010-04-21T10:59:00Z</cp:lastPrinted>
  <dcterms:created xsi:type="dcterms:W3CDTF">2010-04-19T10:50:00Z</dcterms:created>
  <dcterms:modified xsi:type="dcterms:W3CDTF">2010-04-21T11:33:00Z</dcterms:modified>
</cp:coreProperties>
</file>